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02" w:rsidRDefault="001C527F" w:rsidP="0048509D">
      <w:pPr>
        <w:jc w:val="center"/>
        <w:rPr>
          <w:b/>
          <w:bCs/>
          <w:sz w:val="36"/>
          <w:szCs w:val="36"/>
          <w:rtl/>
        </w:rPr>
      </w:pPr>
      <w:r w:rsidRPr="00385A8E">
        <w:rPr>
          <w:rFonts w:hint="cs"/>
          <w:b/>
          <w:bCs/>
          <w:sz w:val="36"/>
          <w:szCs w:val="36"/>
          <w:rtl/>
        </w:rPr>
        <w:t>بسم الله الرحمن الرحيم</w:t>
      </w:r>
    </w:p>
    <w:p w:rsidR="00E3600F" w:rsidRDefault="00E3600F" w:rsidP="0048509D">
      <w:pPr>
        <w:jc w:val="center"/>
        <w:rPr>
          <w:b/>
          <w:bCs/>
          <w:sz w:val="36"/>
          <w:szCs w:val="36"/>
          <w:rtl/>
        </w:rPr>
      </w:pPr>
      <w:r w:rsidRPr="00385A8E">
        <w:rPr>
          <w:rFonts w:hint="cs"/>
          <w:b/>
          <w:bCs/>
          <w:sz w:val="32"/>
          <w:szCs w:val="32"/>
          <w:u w:val="single"/>
          <w:rtl/>
        </w:rPr>
        <w:t xml:space="preserve">احتساب هامش الربح </w:t>
      </w:r>
      <w:r>
        <w:rPr>
          <w:rFonts w:hint="cs"/>
          <w:b/>
          <w:bCs/>
          <w:sz w:val="32"/>
          <w:szCs w:val="32"/>
          <w:u w:val="single"/>
          <w:rtl/>
        </w:rPr>
        <w:t>بطريقة القيد الزمنى</w:t>
      </w: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b/>
          <w:bCs/>
          <w:sz w:val="36"/>
          <w:szCs w:val="36"/>
          <w:rtl/>
        </w:rPr>
      </w:pPr>
    </w:p>
    <w:p w:rsidR="00E3600F" w:rsidRDefault="00E3600F" w:rsidP="0048509D">
      <w:pPr>
        <w:jc w:val="center"/>
        <w:rPr>
          <w:rFonts w:hint="cs"/>
          <w:b/>
          <w:bCs/>
          <w:sz w:val="36"/>
          <w:szCs w:val="36"/>
          <w:rtl/>
        </w:rPr>
      </w:pPr>
    </w:p>
    <w:p w:rsidR="001A55AC" w:rsidRDefault="001A55AC" w:rsidP="0048509D">
      <w:pPr>
        <w:jc w:val="center"/>
        <w:rPr>
          <w:rFonts w:hint="cs"/>
          <w:b/>
          <w:bCs/>
          <w:sz w:val="36"/>
          <w:szCs w:val="36"/>
          <w:rtl/>
        </w:rPr>
      </w:pPr>
    </w:p>
    <w:p w:rsidR="001A55AC" w:rsidRPr="00385A8E" w:rsidRDefault="001A55AC" w:rsidP="0048509D">
      <w:pPr>
        <w:jc w:val="center"/>
        <w:rPr>
          <w:b/>
          <w:bCs/>
          <w:sz w:val="36"/>
          <w:szCs w:val="36"/>
          <w:rtl/>
        </w:rPr>
      </w:pPr>
    </w:p>
    <w:p w:rsidR="0048509D" w:rsidRDefault="0048509D" w:rsidP="001C527F">
      <w:pPr>
        <w:jc w:val="right"/>
        <w:rPr>
          <w:sz w:val="28"/>
          <w:szCs w:val="28"/>
          <w:rtl/>
        </w:rPr>
      </w:pPr>
    </w:p>
    <w:p w:rsidR="00E3600F" w:rsidRDefault="00E3600F" w:rsidP="00E3600F">
      <w:pPr>
        <w:jc w:val="center"/>
        <w:rPr>
          <w:b/>
          <w:bCs/>
          <w:sz w:val="36"/>
          <w:szCs w:val="36"/>
          <w:rtl/>
        </w:rPr>
      </w:pPr>
      <w:r w:rsidRPr="00385A8E">
        <w:rPr>
          <w:rFonts w:hint="cs"/>
          <w:b/>
          <w:bCs/>
          <w:sz w:val="36"/>
          <w:szCs w:val="36"/>
          <w:rtl/>
        </w:rPr>
        <w:lastRenderedPageBreak/>
        <w:t>بسم الله الرحمن الرحيم</w:t>
      </w:r>
    </w:p>
    <w:p w:rsidR="00E3600F" w:rsidRDefault="00E3600F" w:rsidP="001C527F">
      <w:pPr>
        <w:jc w:val="right"/>
        <w:rPr>
          <w:sz w:val="28"/>
          <w:szCs w:val="28"/>
          <w:rtl/>
        </w:rPr>
      </w:pPr>
    </w:p>
    <w:p w:rsidR="007F6B20" w:rsidRDefault="007F6B20" w:rsidP="007F6B20">
      <w:pPr>
        <w:jc w:val="right"/>
        <w:rPr>
          <w:b/>
          <w:bCs/>
          <w:sz w:val="32"/>
          <w:szCs w:val="32"/>
          <w:rtl/>
        </w:rPr>
      </w:pPr>
      <w:r>
        <w:rPr>
          <w:rFonts w:hint="cs"/>
          <w:b/>
          <w:bCs/>
          <w:sz w:val="32"/>
          <w:szCs w:val="32"/>
          <w:rtl/>
        </w:rPr>
        <w:t>مستخلص:-</w:t>
      </w:r>
    </w:p>
    <w:p w:rsidR="007F6B20" w:rsidRDefault="007F6B20" w:rsidP="00765C14">
      <w:pPr>
        <w:jc w:val="right"/>
        <w:rPr>
          <w:b/>
          <w:bCs/>
          <w:sz w:val="32"/>
          <w:szCs w:val="32"/>
          <w:rtl/>
        </w:rPr>
      </w:pPr>
      <w:r>
        <w:rPr>
          <w:rFonts w:hint="cs"/>
          <w:b/>
          <w:bCs/>
          <w:sz w:val="32"/>
          <w:szCs w:val="32"/>
          <w:rtl/>
        </w:rPr>
        <w:t>تهدف هذه الدارسة الى التحقق من وجود طريقة لاح</w:t>
      </w:r>
      <w:r w:rsidR="00556076">
        <w:rPr>
          <w:rFonts w:hint="cs"/>
          <w:b/>
          <w:bCs/>
          <w:sz w:val="32"/>
          <w:szCs w:val="32"/>
          <w:rtl/>
        </w:rPr>
        <w:t>ت</w:t>
      </w:r>
      <w:r>
        <w:rPr>
          <w:rFonts w:hint="cs"/>
          <w:b/>
          <w:bCs/>
          <w:sz w:val="32"/>
          <w:szCs w:val="32"/>
          <w:rtl/>
        </w:rPr>
        <w:t xml:space="preserve">ساب تكلفة التمويل من منظور حساب </w:t>
      </w:r>
      <w:r w:rsidR="00556076">
        <w:rPr>
          <w:rFonts w:hint="cs"/>
          <w:b/>
          <w:bCs/>
          <w:sz w:val="32"/>
          <w:szCs w:val="32"/>
          <w:rtl/>
        </w:rPr>
        <w:t>ت</w:t>
      </w:r>
      <w:r>
        <w:rPr>
          <w:rFonts w:hint="cs"/>
          <w:b/>
          <w:bCs/>
          <w:sz w:val="32"/>
          <w:szCs w:val="32"/>
          <w:rtl/>
        </w:rPr>
        <w:t xml:space="preserve">كلفة التمويل </w:t>
      </w:r>
      <w:r w:rsidR="00765C14">
        <w:rPr>
          <w:rFonts w:hint="cs"/>
          <w:b/>
          <w:bCs/>
          <w:sz w:val="32"/>
          <w:szCs w:val="32"/>
          <w:rtl/>
        </w:rPr>
        <w:t>ل</w:t>
      </w:r>
      <w:r w:rsidR="003B1AB3">
        <w:rPr>
          <w:rFonts w:hint="cs"/>
          <w:b/>
          <w:bCs/>
          <w:sz w:val="32"/>
          <w:szCs w:val="32"/>
          <w:rtl/>
        </w:rPr>
        <w:t>زمن مكوث</w:t>
      </w:r>
      <w:r>
        <w:rPr>
          <w:rFonts w:hint="cs"/>
          <w:b/>
          <w:bCs/>
          <w:sz w:val="32"/>
          <w:szCs w:val="32"/>
          <w:rtl/>
        </w:rPr>
        <w:t xml:space="preserve"> قسط التمويل المسدد </w:t>
      </w:r>
      <w:r w:rsidR="003B1AB3">
        <w:rPr>
          <w:rFonts w:hint="cs"/>
          <w:b/>
          <w:bCs/>
          <w:sz w:val="32"/>
          <w:szCs w:val="32"/>
          <w:rtl/>
        </w:rPr>
        <w:t>مع العميل</w:t>
      </w:r>
      <w:r>
        <w:rPr>
          <w:rFonts w:hint="cs"/>
          <w:b/>
          <w:bCs/>
          <w:sz w:val="32"/>
          <w:szCs w:val="32"/>
          <w:rtl/>
        </w:rPr>
        <w:t>.</w:t>
      </w:r>
    </w:p>
    <w:p w:rsidR="007F6B20" w:rsidRDefault="007F6B20" w:rsidP="00500877">
      <w:pPr>
        <w:jc w:val="right"/>
        <w:rPr>
          <w:b/>
          <w:bCs/>
          <w:sz w:val="32"/>
          <w:szCs w:val="32"/>
          <w:rtl/>
        </w:rPr>
      </w:pPr>
      <w:r>
        <w:rPr>
          <w:rFonts w:hint="cs"/>
          <w:b/>
          <w:bCs/>
          <w:sz w:val="32"/>
          <w:szCs w:val="32"/>
          <w:rtl/>
        </w:rPr>
        <w:t xml:space="preserve">استخدمت الدارسة </w:t>
      </w:r>
      <w:r w:rsidR="00500877">
        <w:rPr>
          <w:rFonts w:hint="cs"/>
          <w:b/>
          <w:bCs/>
          <w:sz w:val="32"/>
          <w:szCs w:val="32"/>
          <w:rtl/>
        </w:rPr>
        <w:t>لدراسة حالة وصفية</w:t>
      </w:r>
      <w:r>
        <w:rPr>
          <w:rFonts w:hint="cs"/>
          <w:b/>
          <w:bCs/>
          <w:sz w:val="32"/>
          <w:szCs w:val="32"/>
          <w:rtl/>
        </w:rPr>
        <w:t xml:space="preserve"> لملائمة الموضوع , وتوصلت الدارسة هنالك ليس فرق فى النتائج</w:t>
      </w:r>
      <w:r w:rsidR="007A1E35">
        <w:rPr>
          <w:rFonts w:hint="cs"/>
          <w:b/>
          <w:bCs/>
          <w:sz w:val="32"/>
          <w:szCs w:val="32"/>
          <w:rtl/>
        </w:rPr>
        <w:t xml:space="preserve"> التهائية بين طريقة الدارسة وطريقة تكلفة التمويل بالجداول المالية, كما توصلت الدارسة الى بناء معادلة لايجاد مجموع هامش الارباح خلال فنرة التمويل ومن ثم ايجاد متوسط الربح للعملية التمويلية.</w:t>
      </w:r>
    </w:p>
    <w:p w:rsidR="007A1E35" w:rsidRDefault="007A1E35" w:rsidP="007A1E35">
      <w:pPr>
        <w:jc w:val="right"/>
        <w:rPr>
          <w:b/>
          <w:bCs/>
          <w:sz w:val="32"/>
          <w:szCs w:val="32"/>
          <w:rtl/>
        </w:rPr>
      </w:pPr>
      <w:r>
        <w:rPr>
          <w:rFonts w:hint="cs"/>
          <w:b/>
          <w:bCs/>
          <w:sz w:val="32"/>
          <w:szCs w:val="32"/>
          <w:rtl/>
        </w:rPr>
        <w:t>المقدمة</w:t>
      </w:r>
    </w:p>
    <w:p w:rsidR="007A1E35" w:rsidRDefault="007A1E35" w:rsidP="007A1E35">
      <w:pPr>
        <w:jc w:val="right"/>
        <w:rPr>
          <w:b/>
          <w:bCs/>
          <w:sz w:val="32"/>
          <w:szCs w:val="32"/>
          <w:rtl/>
        </w:rPr>
      </w:pPr>
      <w:r>
        <w:rPr>
          <w:rFonts w:hint="cs"/>
          <w:b/>
          <w:bCs/>
          <w:sz w:val="32"/>
          <w:szCs w:val="32"/>
          <w:rtl/>
        </w:rPr>
        <w:t>تتنوع طرق احتساب تكلفة التمويل , منها طريقة الجداول المالية والمتبعة فى البنوك التقليدية كما هنالك طريقة الفائد</w:t>
      </w:r>
      <w:r w:rsidR="006A5062">
        <w:rPr>
          <w:rFonts w:hint="cs"/>
          <w:b/>
          <w:bCs/>
          <w:sz w:val="32"/>
          <w:szCs w:val="32"/>
          <w:rtl/>
        </w:rPr>
        <w:t>ه</w:t>
      </w:r>
      <w:r>
        <w:rPr>
          <w:rFonts w:hint="cs"/>
          <w:b/>
          <w:bCs/>
          <w:sz w:val="32"/>
          <w:szCs w:val="32"/>
          <w:rtl/>
        </w:rPr>
        <w:t xml:space="preserve"> البسيطة والمتبعة فى البنوك الاسلامية.</w:t>
      </w:r>
    </w:p>
    <w:p w:rsidR="007A1E35" w:rsidRDefault="007A1E35" w:rsidP="005E3D86">
      <w:pPr>
        <w:jc w:val="right"/>
        <w:rPr>
          <w:b/>
          <w:bCs/>
          <w:sz w:val="32"/>
          <w:szCs w:val="32"/>
          <w:rtl/>
        </w:rPr>
      </w:pPr>
      <w:r>
        <w:rPr>
          <w:rFonts w:hint="cs"/>
          <w:b/>
          <w:bCs/>
          <w:sz w:val="32"/>
          <w:szCs w:val="32"/>
          <w:rtl/>
        </w:rPr>
        <w:t>فوجود طريقة القيد الزمنى تستخدم كأداء لتشجيع</w:t>
      </w:r>
      <w:r w:rsidR="008A2EE0">
        <w:rPr>
          <w:rFonts w:hint="cs"/>
          <w:b/>
          <w:bCs/>
          <w:sz w:val="32"/>
          <w:szCs w:val="32"/>
          <w:rtl/>
        </w:rPr>
        <w:t xml:space="preserve"> نمو</w:t>
      </w:r>
      <w:r w:rsidR="00A34A88">
        <w:rPr>
          <w:rFonts w:hint="cs"/>
          <w:b/>
          <w:bCs/>
          <w:sz w:val="32"/>
          <w:szCs w:val="32"/>
          <w:rtl/>
        </w:rPr>
        <w:t xml:space="preserve"> الودا</w:t>
      </w:r>
      <w:r w:rsidR="00DA2177">
        <w:rPr>
          <w:rFonts w:hint="cs"/>
          <w:b/>
          <w:bCs/>
          <w:sz w:val="32"/>
          <w:szCs w:val="32"/>
          <w:rtl/>
        </w:rPr>
        <w:t>ئ</w:t>
      </w:r>
      <w:r w:rsidR="00A34A88">
        <w:rPr>
          <w:rFonts w:hint="cs"/>
          <w:b/>
          <w:bCs/>
          <w:sz w:val="32"/>
          <w:szCs w:val="32"/>
          <w:rtl/>
        </w:rPr>
        <w:t>ع</w:t>
      </w:r>
      <w:r>
        <w:rPr>
          <w:rFonts w:hint="cs"/>
          <w:b/>
          <w:bCs/>
          <w:sz w:val="32"/>
          <w:szCs w:val="32"/>
          <w:rtl/>
        </w:rPr>
        <w:t xml:space="preserve"> الاستثمار</w:t>
      </w:r>
      <w:r w:rsidR="008A2EE0">
        <w:rPr>
          <w:rFonts w:hint="cs"/>
          <w:b/>
          <w:bCs/>
          <w:sz w:val="32"/>
          <w:szCs w:val="32"/>
          <w:rtl/>
        </w:rPr>
        <w:t>ية و</w:t>
      </w:r>
      <w:r w:rsidR="00DA2177">
        <w:rPr>
          <w:rFonts w:hint="cs"/>
          <w:b/>
          <w:bCs/>
          <w:sz w:val="32"/>
          <w:szCs w:val="32"/>
          <w:rtl/>
        </w:rPr>
        <w:t xml:space="preserve"> لتزا</w:t>
      </w:r>
      <w:r w:rsidR="005E3D86">
        <w:rPr>
          <w:rFonts w:hint="cs"/>
          <w:b/>
          <w:bCs/>
          <w:sz w:val="32"/>
          <w:szCs w:val="32"/>
          <w:rtl/>
        </w:rPr>
        <w:t>ي</w:t>
      </w:r>
      <w:r w:rsidR="00DA2177">
        <w:rPr>
          <w:rFonts w:hint="cs"/>
          <w:b/>
          <w:bCs/>
          <w:sz w:val="32"/>
          <w:szCs w:val="32"/>
          <w:rtl/>
        </w:rPr>
        <w:t xml:space="preserve">د طلبى التمويل بسب رخص </w:t>
      </w:r>
      <w:r w:rsidR="008F7D14">
        <w:rPr>
          <w:rFonts w:hint="cs"/>
          <w:b/>
          <w:bCs/>
          <w:sz w:val="32"/>
          <w:szCs w:val="32"/>
          <w:rtl/>
        </w:rPr>
        <w:t xml:space="preserve">تكلفة </w:t>
      </w:r>
      <w:r w:rsidR="00DA2177">
        <w:rPr>
          <w:rFonts w:hint="cs"/>
          <w:b/>
          <w:bCs/>
          <w:sz w:val="32"/>
          <w:szCs w:val="32"/>
          <w:rtl/>
        </w:rPr>
        <w:t>التمويل</w:t>
      </w:r>
      <w:r w:rsidR="005E3D86">
        <w:rPr>
          <w:rFonts w:hint="cs"/>
          <w:b/>
          <w:bCs/>
          <w:sz w:val="32"/>
          <w:szCs w:val="32"/>
          <w:rtl/>
        </w:rPr>
        <w:t xml:space="preserve"> .</w:t>
      </w:r>
    </w:p>
    <w:p w:rsidR="005E3D86" w:rsidRDefault="005E3D86" w:rsidP="005E3D86">
      <w:pPr>
        <w:jc w:val="right"/>
        <w:rPr>
          <w:b/>
          <w:bCs/>
          <w:sz w:val="32"/>
          <w:szCs w:val="32"/>
          <w:rtl/>
        </w:rPr>
      </w:pPr>
      <w:r>
        <w:rPr>
          <w:rFonts w:hint="cs"/>
          <w:b/>
          <w:bCs/>
          <w:sz w:val="32"/>
          <w:szCs w:val="32"/>
          <w:rtl/>
        </w:rPr>
        <w:t>اهمية الدارسة كونها اول دارسة تتبنى طريقة احتساب تكلفة التمويل بطريقة القيد الزمنى ,وتزداد اهميتها من الناحية التطبيقية فى ظل التطور والنمو الملحوظ للتمويل الاسلامى فى الاسواق العالمية.</w:t>
      </w:r>
    </w:p>
    <w:p w:rsidR="005E3D86" w:rsidRDefault="005E3D86" w:rsidP="0045707A">
      <w:pPr>
        <w:jc w:val="right"/>
        <w:rPr>
          <w:b/>
          <w:bCs/>
          <w:sz w:val="32"/>
          <w:szCs w:val="32"/>
          <w:rtl/>
        </w:rPr>
      </w:pPr>
      <w:r>
        <w:rPr>
          <w:rFonts w:hint="cs"/>
          <w:b/>
          <w:bCs/>
          <w:sz w:val="32"/>
          <w:szCs w:val="32"/>
          <w:rtl/>
        </w:rPr>
        <w:t xml:space="preserve">تنبع </w:t>
      </w:r>
      <w:r w:rsidR="0045707A">
        <w:rPr>
          <w:rFonts w:hint="cs"/>
          <w:b/>
          <w:bCs/>
          <w:sz w:val="32"/>
          <w:szCs w:val="32"/>
          <w:rtl/>
        </w:rPr>
        <w:t>ا</w:t>
      </w:r>
      <w:r>
        <w:rPr>
          <w:rFonts w:hint="cs"/>
          <w:b/>
          <w:bCs/>
          <w:sz w:val="32"/>
          <w:szCs w:val="32"/>
          <w:rtl/>
        </w:rPr>
        <w:t>همية الدارسة فى تفردها فى ظل علاقة اصحاب الودائع والمصارف الاسلامية وهى علاقة عقد مضاربة وبالتالى المصرف ليس مقيد بعائد سوق محدد.</w:t>
      </w:r>
    </w:p>
    <w:p w:rsidR="00556076" w:rsidRDefault="003B070C" w:rsidP="005E3D86">
      <w:pPr>
        <w:jc w:val="right"/>
        <w:rPr>
          <w:b/>
          <w:bCs/>
          <w:sz w:val="32"/>
          <w:szCs w:val="32"/>
          <w:rtl/>
        </w:rPr>
      </w:pPr>
      <w:r>
        <w:rPr>
          <w:rFonts w:hint="cs"/>
          <w:b/>
          <w:bCs/>
          <w:sz w:val="32"/>
          <w:szCs w:val="32"/>
          <w:rtl/>
        </w:rPr>
        <w:t>مشكلة البحث</w:t>
      </w:r>
    </w:p>
    <w:p w:rsidR="0045707A" w:rsidRDefault="0045707A" w:rsidP="005E3D86">
      <w:pPr>
        <w:jc w:val="right"/>
        <w:rPr>
          <w:b/>
          <w:bCs/>
          <w:sz w:val="32"/>
          <w:szCs w:val="32"/>
          <w:rtl/>
        </w:rPr>
      </w:pPr>
      <w:r>
        <w:rPr>
          <w:rFonts w:hint="cs"/>
          <w:b/>
          <w:bCs/>
          <w:sz w:val="32"/>
          <w:szCs w:val="32"/>
          <w:rtl/>
        </w:rPr>
        <w:t>ارتفاع تكلفة التمويل الاسلامى بالمقارنة بتكلفة التمويل التقليدى</w:t>
      </w:r>
    </w:p>
    <w:p w:rsidR="003B070C" w:rsidRDefault="0045707A" w:rsidP="005E3D86">
      <w:pPr>
        <w:jc w:val="right"/>
        <w:rPr>
          <w:b/>
          <w:bCs/>
          <w:sz w:val="32"/>
          <w:szCs w:val="32"/>
          <w:rtl/>
        </w:rPr>
      </w:pPr>
      <w:r>
        <w:rPr>
          <w:rFonts w:hint="cs"/>
          <w:b/>
          <w:bCs/>
          <w:sz w:val="32"/>
          <w:szCs w:val="32"/>
          <w:rtl/>
        </w:rPr>
        <w:t>اهداف البحث</w:t>
      </w:r>
    </w:p>
    <w:p w:rsidR="0045707A" w:rsidRDefault="0045707A" w:rsidP="005E3D86">
      <w:pPr>
        <w:jc w:val="right"/>
        <w:rPr>
          <w:b/>
          <w:bCs/>
          <w:sz w:val="32"/>
          <w:szCs w:val="32"/>
          <w:rtl/>
        </w:rPr>
      </w:pPr>
      <w:r>
        <w:rPr>
          <w:rFonts w:hint="cs"/>
          <w:b/>
          <w:bCs/>
          <w:sz w:val="32"/>
          <w:szCs w:val="32"/>
          <w:rtl/>
        </w:rPr>
        <w:t>تشجيع نمو الودائع الاستثمارية بسب رخص تكلفة التمويل بطريقة القيد الزمنى</w:t>
      </w:r>
    </w:p>
    <w:p w:rsidR="00556076" w:rsidRDefault="009C104B" w:rsidP="005E3D86">
      <w:pPr>
        <w:jc w:val="right"/>
        <w:rPr>
          <w:rFonts w:hint="cs"/>
          <w:b/>
          <w:bCs/>
          <w:sz w:val="32"/>
          <w:szCs w:val="32"/>
          <w:rtl/>
        </w:rPr>
      </w:pPr>
      <w:r>
        <w:rPr>
          <w:rFonts w:hint="cs"/>
          <w:b/>
          <w:bCs/>
          <w:sz w:val="32"/>
          <w:szCs w:val="32"/>
          <w:rtl/>
        </w:rPr>
        <w:t>الدراسات السابقة</w:t>
      </w:r>
    </w:p>
    <w:p w:rsidR="009C104B" w:rsidRDefault="009C104B" w:rsidP="00AF4957">
      <w:pPr>
        <w:jc w:val="right"/>
        <w:rPr>
          <w:rFonts w:hint="cs"/>
          <w:b/>
          <w:bCs/>
          <w:sz w:val="32"/>
          <w:szCs w:val="32"/>
          <w:rtl/>
        </w:rPr>
      </w:pPr>
      <w:r>
        <w:rPr>
          <w:rFonts w:hint="cs"/>
          <w:b/>
          <w:bCs/>
          <w:sz w:val="32"/>
          <w:szCs w:val="32"/>
          <w:rtl/>
        </w:rPr>
        <w:lastRenderedPageBreak/>
        <w:t>تندر الدراسات والابحاث التى تتناول آلية تحديد هامش الربح على التمويل الاسلامى بعد المرا</w:t>
      </w:r>
      <w:r w:rsidR="00AF4957">
        <w:rPr>
          <w:rFonts w:hint="cs"/>
          <w:b/>
          <w:bCs/>
          <w:sz w:val="32"/>
          <w:szCs w:val="32"/>
          <w:rtl/>
        </w:rPr>
        <w:t>ج</w:t>
      </w:r>
      <w:r>
        <w:rPr>
          <w:rFonts w:hint="cs"/>
          <w:b/>
          <w:bCs/>
          <w:sz w:val="32"/>
          <w:szCs w:val="32"/>
          <w:rtl/>
        </w:rPr>
        <w:t>عة اكتفى بأحد الادبيات فى هذا الجانب</w:t>
      </w:r>
      <w:r w:rsidR="00AF4957">
        <w:rPr>
          <w:rFonts w:hint="cs"/>
          <w:b/>
          <w:bCs/>
          <w:sz w:val="32"/>
          <w:szCs w:val="32"/>
          <w:rtl/>
        </w:rPr>
        <w:t>.</w:t>
      </w:r>
    </w:p>
    <w:p w:rsidR="00AF4957" w:rsidRDefault="00AF4957" w:rsidP="00A63F16">
      <w:pPr>
        <w:jc w:val="right"/>
        <w:rPr>
          <w:rFonts w:hint="cs"/>
          <w:b/>
          <w:bCs/>
          <w:sz w:val="32"/>
          <w:szCs w:val="32"/>
          <w:rtl/>
        </w:rPr>
      </w:pPr>
      <w:r>
        <w:rPr>
          <w:rFonts w:hint="cs"/>
          <w:b/>
          <w:bCs/>
          <w:sz w:val="32"/>
          <w:szCs w:val="32"/>
          <w:rtl/>
        </w:rPr>
        <w:t>دارسة ابوالقاسم محمد الشيخ (2018)</w:t>
      </w:r>
      <w:r w:rsidR="00A63F16">
        <w:rPr>
          <w:rFonts w:hint="cs"/>
          <w:b/>
          <w:bCs/>
          <w:sz w:val="32"/>
          <w:szCs w:val="32"/>
          <w:rtl/>
        </w:rPr>
        <w:t xml:space="preserve"> (1)</w:t>
      </w:r>
    </w:p>
    <w:p w:rsidR="00AF4957" w:rsidRDefault="00AF4957" w:rsidP="004E74DE">
      <w:pPr>
        <w:jc w:val="right"/>
        <w:rPr>
          <w:rFonts w:hint="cs"/>
          <w:b/>
          <w:bCs/>
          <w:sz w:val="32"/>
          <w:szCs w:val="32"/>
          <w:rtl/>
        </w:rPr>
      </w:pPr>
      <w:r>
        <w:rPr>
          <w:rFonts w:hint="cs"/>
          <w:b/>
          <w:bCs/>
          <w:sz w:val="32"/>
          <w:szCs w:val="32"/>
          <w:rtl/>
        </w:rPr>
        <w:t>تتحدث الدارسة</w:t>
      </w:r>
      <w:r w:rsidR="004E74DE">
        <w:rPr>
          <w:rFonts w:hint="cs"/>
          <w:b/>
          <w:bCs/>
          <w:sz w:val="32"/>
          <w:szCs w:val="32"/>
          <w:rtl/>
        </w:rPr>
        <w:t>عن حساب مؤشر ارباح البيع الآجل والمرابحة والمرابحة الآمر بالشراء مستندا على القاعده الفقهية (للزمن حصة الثمن) وهذه القاعده متفق عليها عند جمهور العلماء بما فيهم المذاهب الاربعة, وعليه اذا حدد البنك المركزى هامش ربح العام 12% فأن هذه النسبة كالاتى:-</w:t>
      </w:r>
    </w:p>
    <w:p w:rsidR="004E74DE" w:rsidRDefault="004E74DE" w:rsidP="004E74DE">
      <w:pPr>
        <w:jc w:val="right"/>
        <w:rPr>
          <w:rFonts w:hint="cs"/>
          <w:b/>
          <w:bCs/>
          <w:sz w:val="32"/>
          <w:szCs w:val="32"/>
          <w:rtl/>
        </w:rPr>
      </w:pPr>
      <w:r>
        <w:rPr>
          <w:rFonts w:hint="cs"/>
          <w:b/>
          <w:bCs/>
          <w:sz w:val="32"/>
          <w:szCs w:val="32"/>
          <w:rtl/>
        </w:rPr>
        <w:t>(أ) تحسب كاملة على التمويل الذى يدفع نهاية العام دفعة واحد</w:t>
      </w:r>
    </w:p>
    <w:p w:rsidR="004E74DE" w:rsidRDefault="004E74DE" w:rsidP="003C1F2F">
      <w:pPr>
        <w:jc w:val="right"/>
        <w:rPr>
          <w:rFonts w:hint="cs"/>
          <w:b/>
          <w:bCs/>
          <w:sz w:val="32"/>
          <w:szCs w:val="32"/>
          <w:rtl/>
        </w:rPr>
      </w:pPr>
      <w:r>
        <w:rPr>
          <w:rFonts w:hint="cs"/>
          <w:b/>
          <w:bCs/>
          <w:sz w:val="32"/>
          <w:szCs w:val="32"/>
          <w:rtl/>
        </w:rPr>
        <w:t>(ب)</w:t>
      </w:r>
      <w:r w:rsidR="003C1F2F" w:rsidRPr="003C1F2F">
        <w:rPr>
          <w:rFonts w:hint="cs"/>
          <w:b/>
          <w:bCs/>
          <w:sz w:val="32"/>
          <w:szCs w:val="32"/>
          <w:rtl/>
        </w:rPr>
        <w:t xml:space="preserve"> </w:t>
      </w:r>
      <w:r w:rsidR="003C1F2F">
        <w:rPr>
          <w:rFonts w:hint="cs"/>
          <w:b/>
          <w:bCs/>
          <w:sz w:val="32"/>
          <w:szCs w:val="32"/>
          <w:rtl/>
        </w:rPr>
        <w:t>يحسب نصفها على التمويل الذى يدفع نصف العام</w:t>
      </w:r>
    </w:p>
    <w:p w:rsidR="003C1F2F" w:rsidRDefault="003C1F2F" w:rsidP="00343D3D">
      <w:pPr>
        <w:jc w:val="right"/>
        <w:rPr>
          <w:rFonts w:hint="cs"/>
          <w:b/>
          <w:bCs/>
          <w:sz w:val="32"/>
          <w:szCs w:val="32"/>
          <w:rtl/>
        </w:rPr>
      </w:pPr>
      <w:r>
        <w:rPr>
          <w:rFonts w:hint="cs"/>
          <w:b/>
          <w:bCs/>
          <w:sz w:val="32"/>
          <w:szCs w:val="32"/>
          <w:rtl/>
        </w:rPr>
        <w:t>(ج)</w:t>
      </w:r>
      <w:r w:rsidRPr="003C1F2F">
        <w:rPr>
          <w:rFonts w:hint="cs"/>
          <w:b/>
          <w:bCs/>
          <w:sz w:val="32"/>
          <w:szCs w:val="32"/>
          <w:rtl/>
        </w:rPr>
        <w:t xml:space="preserve"> </w:t>
      </w:r>
      <w:r>
        <w:rPr>
          <w:rFonts w:hint="cs"/>
          <w:b/>
          <w:bCs/>
          <w:sz w:val="32"/>
          <w:szCs w:val="32"/>
          <w:rtl/>
        </w:rPr>
        <w:t>اذا دفع التمويل مقسطا</w:t>
      </w:r>
      <w:r w:rsidR="00343D3D">
        <w:rPr>
          <w:rFonts w:hint="cs"/>
          <w:b/>
          <w:bCs/>
          <w:sz w:val="32"/>
          <w:szCs w:val="32"/>
          <w:rtl/>
        </w:rPr>
        <w:t xml:space="preserve"> فلابد من مراجعة هامش الربحية بحيث يستوعب مضمون القاعده وفقا للزمن الذى يمكثه التمويل عند المشترى.</w:t>
      </w:r>
    </w:p>
    <w:p w:rsidR="00343D3D" w:rsidRDefault="00343D3D" w:rsidP="00847570">
      <w:pPr>
        <w:jc w:val="right"/>
        <w:rPr>
          <w:rFonts w:hint="cs"/>
          <w:b/>
          <w:bCs/>
          <w:sz w:val="32"/>
          <w:szCs w:val="32"/>
          <w:rtl/>
        </w:rPr>
      </w:pPr>
      <w:r>
        <w:rPr>
          <w:rFonts w:hint="cs"/>
          <w:b/>
          <w:bCs/>
          <w:sz w:val="32"/>
          <w:szCs w:val="32"/>
          <w:rtl/>
        </w:rPr>
        <w:t>بناء على ما نصت عليه القاعده الفقهية (للزمن حصة من الثمن فى البيع ) ولتحقيق العدالة المنشوده</w:t>
      </w:r>
      <w:r w:rsidR="00554BBE">
        <w:rPr>
          <w:rFonts w:hint="cs"/>
          <w:b/>
          <w:bCs/>
          <w:sz w:val="32"/>
          <w:szCs w:val="32"/>
          <w:rtl/>
        </w:rPr>
        <w:t xml:space="preserve"> , فانه يمكن وضع قاعدة تساعد البنوك والمؤسسات فى حساب ارباح البيع الآجل والمرابحات</w:t>
      </w:r>
      <w:r w:rsidR="00432FFF">
        <w:rPr>
          <w:rFonts w:hint="cs"/>
          <w:b/>
          <w:bCs/>
          <w:sz w:val="32"/>
          <w:szCs w:val="32"/>
          <w:rtl/>
        </w:rPr>
        <w:t xml:space="preserve"> حسب المتغيرات لفترات السداد التى يكون</w:t>
      </w:r>
      <w:r w:rsidR="00847570" w:rsidRPr="00847570">
        <w:rPr>
          <w:rFonts w:hint="cs"/>
          <w:b/>
          <w:bCs/>
          <w:sz w:val="32"/>
          <w:szCs w:val="32"/>
          <w:rtl/>
        </w:rPr>
        <w:t xml:space="preserve"> </w:t>
      </w:r>
      <w:r w:rsidR="00847570">
        <w:rPr>
          <w:rFonts w:hint="cs"/>
          <w:b/>
          <w:bCs/>
          <w:sz w:val="32"/>
          <w:szCs w:val="32"/>
          <w:rtl/>
        </w:rPr>
        <w:t xml:space="preserve">فيها </w:t>
      </w:r>
      <w:r w:rsidR="00432FFF">
        <w:rPr>
          <w:rFonts w:hint="cs"/>
          <w:b/>
          <w:bCs/>
          <w:sz w:val="32"/>
          <w:szCs w:val="32"/>
          <w:rtl/>
        </w:rPr>
        <w:t xml:space="preserve"> دفع مقدم</w:t>
      </w:r>
      <w:r w:rsidR="00847570">
        <w:rPr>
          <w:rFonts w:hint="cs"/>
          <w:b/>
          <w:bCs/>
          <w:sz w:val="32"/>
          <w:szCs w:val="32"/>
          <w:rtl/>
        </w:rPr>
        <w:t xml:space="preserve"> والتى لايكون فيها دفع مقدم بناء على الافتراضات الاتية:-</w:t>
      </w:r>
    </w:p>
    <w:p w:rsidR="00847570" w:rsidRDefault="00847570" w:rsidP="00847570">
      <w:pPr>
        <w:jc w:val="right"/>
        <w:rPr>
          <w:rFonts w:hint="cs"/>
          <w:b/>
          <w:bCs/>
          <w:sz w:val="32"/>
          <w:szCs w:val="32"/>
          <w:rtl/>
        </w:rPr>
      </w:pPr>
      <w:r>
        <w:rPr>
          <w:rFonts w:hint="cs"/>
          <w:b/>
          <w:bCs/>
          <w:sz w:val="32"/>
          <w:szCs w:val="32"/>
          <w:rtl/>
        </w:rPr>
        <w:t>(1)الدفع المقدم يبلغ 25% من حجم التمويل</w:t>
      </w:r>
    </w:p>
    <w:p w:rsidR="00343D3D" w:rsidRDefault="006C2A88" w:rsidP="00343D3D">
      <w:pPr>
        <w:jc w:val="right"/>
        <w:rPr>
          <w:rFonts w:hint="cs"/>
          <w:b/>
          <w:bCs/>
          <w:sz w:val="32"/>
          <w:szCs w:val="32"/>
          <w:rtl/>
        </w:rPr>
      </w:pPr>
      <w:r>
        <w:rPr>
          <w:rFonts w:hint="cs"/>
          <w:b/>
          <w:bCs/>
          <w:sz w:val="32"/>
          <w:szCs w:val="32"/>
          <w:rtl/>
        </w:rPr>
        <w:t>(2) هامش الربح المحدد فى العام 36% بواقع 3% فى الشهر</w:t>
      </w:r>
    </w:p>
    <w:p w:rsidR="00343D3D" w:rsidRDefault="006C2A88" w:rsidP="00343D3D">
      <w:pPr>
        <w:jc w:val="right"/>
        <w:rPr>
          <w:rFonts w:hint="cs"/>
          <w:b/>
          <w:bCs/>
          <w:sz w:val="32"/>
          <w:szCs w:val="32"/>
          <w:rtl/>
        </w:rPr>
      </w:pPr>
      <w:r>
        <w:rPr>
          <w:rFonts w:hint="cs"/>
          <w:b/>
          <w:bCs/>
          <w:sz w:val="32"/>
          <w:szCs w:val="32"/>
          <w:rtl/>
        </w:rPr>
        <w:t>(3) هامش الربح على الدفع المقدم 50% من هامش الربح للشهر</w:t>
      </w:r>
    </w:p>
    <w:p w:rsidR="00343D3D" w:rsidRDefault="006C2A88" w:rsidP="00343D3D">
      <w:pPr>
        <w:jc w:val="right"/>
        <w:rPr>
          <w:rFonts w:hint="cs"/>
          <w:b/>
          <w:bCs/>
          <w:sz w:val="32"/>
          <w:szCs w:val="32"/>
          <w:rtl/>
        </w:rPr>
      </w:pPr>
      <w:r>
        <w:rPr>
          <w:rFonts w:hint="cs"/>
          <w:b/>
          <w:bCs/>
          <w:sz w:val="32"/>
          <w:szCs w:val="32"/>
          <w:rtl/>
        </w:rPr>
        <w:t>اولا:- التمويل لفترات متفاوت ويتم السداد فى نهاية تلك الفترة</w:t>
      </w:r>
    </w:p>
    <w:p w:rsidR="006C2A88" w:rsidRDefault="006C2A88" w:rsidP="00343D3D">
      <w:pPr>
        <w:jc w:val="right"/>
        <w:rPr>
          <w:rFonts w:hint="cs"/>
          <w:b/>
          <w:bCs/>
          <w:sz w:val="32"/>
          <w:szCs w:val="32"/>
          <w:rtl/>
        </w:rPr>
      </w:pPr>
      <w:r>
        <w:rPr>
          <w:rFonts w:hint="cs"/>
          <w:b/>
          <w:bCs/>
          <w:sz w:val="32"/>
          <w:szCs w:val="32"/>
          <w:rtl/>
        </w:rPr>
        <w:t>متوسط هامش الربح (قسط واحد)</w:t>
      </w:r>
    </w:p>
    <w:p w:rsidR="001A55AC" w:rsidRDefault="001A55AC" w:rsidP="001A55AC">
      <w:pPr>
        <w:jc w:val="right"/>
        <w:rPr>
          <w:rFonts w:hint="cs"/>
          <w:b/>
          <w:bCs/>
          <w:sz w:val="32"/>
          <w:szCs w:val="32"/>
          <w:rtl/>
        </w:rPr>
      </w:pPr>
    </w:p>
    <w:p w:rsidR="001A55AC" w:rsidRDefault="001A55AC" w:rsidP="001A55AC">
      <w:pPr>
        <w:jc w:val="right"/>
        <w:rPr>
          <w:rFonts w:hint="cs"/>
          <w:b/>
          <w:bCs/>
          <w:sz w:val="32"/>
          <w:szCs w:val="32"/>
          <w:rtl/>
        </w:rPr>
      </w:pPr>
      <w:r>
        <w:rPr>
          <w:rFonts w:hint="cs"/>
          <w:b/>
          <w:bCs/>
          <w:sz w:val="32"/>
          <w:szCs w:val="32"/>
          <w:rtl/>
        </w:rPr>
        <w:t>(1)الاستاذ .ابوالقاسم محمد الشيخ-تطبيقات التمويل الاسلامى بمؤسسات التمويل الاصغر-ص(40-43)-الخرطوم - 2018</w:t>
      </w:r>
    </w:p>
    <w:p w:rsidR="001A55AC" w:rsidRDefault="001A55AC" w:rsidP="00343D3D">
      <w:pPr>
        <w:jc w:val="right"/>
        <w:rPr>
          <w:rFonts w:hint="cs"/>
          <w:b/>
          <w:bCs/>
          <w:sz w:val="32"/>
          <w:szCs w:val="32"/>
          <w:rtl/>
        </w:rPr>
      </w:pPr>
    </w:p>
    <w:p w:rsidR="001A55AC" w:rsidRDefault="001A55AC" w:rsidP="00343D3D">
      <w:pPr>
        <w:jc w:val="right"/>
        <w:rPr>
          <w:rFonts w:hint="cs"/>
          <w:b/>
          <w:bCs/>
          <w:sz w:val="32"/>
          <w:szCs w:val="32"/>
          <w:rtl/>
        </w:rPr>
      </w:pPr>
    </w:p>
    <w:p w:rsidR="001A55AC" w:rsidRDefault="001A55AC" w:rsidP="00343D3D">
      <w:pPr>
        <w:jc w:val="right"/>
        <w:rPr>
          <w:rFonts w:hint="cs"/>
          <w:b/>
          <w:bCs/>
          <w:sz w:val="32"/>
          <w:szCs w:val="32"/>
          <w:rtl/>
        </w:rPr>
      </w:pPr>
    </w:p>
    <w:tbl>
      <w:tblPr>
        <w:tblStyle w:val="TableGrid"/>
        <w:tblW w:w="0" w:type="auto"/>
        <w:tblLook w:val="04A0"/>
      </w:tblPr>
      <w:tblGrid>
        <w:gridCol w:w="2952"/>
        <w:gridCol w:w="2952"/>
        <w:gridCol w:w="2952"/>
      </w:tblGrid>
      <w:tr w:rsidR="001B3AAB" w:rsidTr="001B3AAB">
        <w:tc>
          <w:tcPr>
            <w:tcW w:w="2952" w:type="dxa"/>
          </w:tcPr>
          <w:p w:rsidR="001B3AAB" w:rsidRDefault="001B3AAB" w:rsidP="00343D3D">
            <w:pPr>
              <w:jc w:val="right"/>
              <w:rPr>
                <w:rFonts w:hint="cs"/>
                <w:b/>
                <w:bCs/>
                <w:sz w:val="32"/>
                <w:szCs w:val="32"/>
              </w:rPr>
            </w:pPr>
            <w:r>
              <w:rPr>
                <w:rFonts w:hint="cs"/>
                <w:b/>
                <w:bCs/>
                <w:sz w:val="32"/>
                <w:szCs w:val="32"/>
                <w:rtl/>
              </w:rPr>
              <w:t>مع الدفع المقدم</w:t>
            </w:r>
          </w:p>
        </w:tc>
        <w:tc>
          <w:tcPr>
            <w:tcW w:w="2952" w:type="dxa"/>
          </w:tcPr>
          <w:p w:rsidR="001B3AAB" w:rsidRDefault="001B3AAB" w:rsidP="00343D3D">
            <w:pPr>
              <w:jc w:val="right"/>
              <w:rPr>
                <w:rFonts w:hint="cs"/>
                <w:b/>
                <w:bCs/>
                <w:sz w:val="32"/>
                <w:szCs w:val="32"/>
              </w:rPr>
            </w:pPr>
            <w:r>
              <w:rPr>
                <w:rFonts w:hint="cs"/>
                <w:b/>
                <w:bCs/>
                <w:sz w:val="32"/>
                <w:szCs w:val="32"/>
                <w:rtl/>
              </w:rPr>
              <w:t>بدون دفع مقدم</w:t>
            </w:r>
          </w:p>
        </w:tc>
        <w:tc>
          <w:tcPr>
            <w:tcW w:w="2952" w:type="dxa"/>
          </w:tcPr>
          <w:p w:rsidR="001B3AAB" w:rsidRDefault="001B3AAB" w:rsidP="00343D3D">
            <w:pPr>
              <w:jc w:val="right"/>
              <w:rPr>
                <w:rFonts w:hint="cs"/>
                <w:b/>
                <w:bCs/>
                <w:sz w:val="32"/>
                <w:szCs w:val="32"/>
              </w:rPr>
            </w:pPr>
            <w:r>
              <w:rPr>
                <w:rFonts w:hint="cs"/>
                <w:b/>
                <w:bCs/>
                <w:sz w:val="32"/>
                <w:szCs w:val="32"/>
                <w:rtl/>
              </w:rPr>
              <w:t>فترة التمويل</w:t>
            </w:r>
          </w:p>
        </w:tc>
      </w:tr>
      <w:tr w:rsidR="001B3AAB" w:rsidTr="001B3AAB">
        <w:tc>
          <w:tcPr>
            <w:tcW w:w="2952" w:type="dxa"/>
          </w:tcPr>
          <w:p w:rsidR="001B3AAB" w:rsidRDefault="001B3AAB" w:rsidP="00343D3D">
            <w:pPr>
              <w:jc w:val="right"/>
              <w:rPr>
                <w:rFonts w:hint="cs"/>
                <w:b/>
                <w:bCs/>
                <w:sz w:val="32"/>
                <w:szCs w:val="32"/>
              </w:rPr>
            </w:pPr>
            <w:r>
              <w:rPr>
                <w:rFonts w:hint="cs"/>
                <w:b/>
                <w:bCs/>
                <w:sz w:val="32"/>
                <w:szCs w:val="32"/>
                <w:rtl/>
              </w:rPr>
              <w:t>27.3</w:t>
            </w:r>
          </w:p>
        </w:tc>
        <w:tc>
          <w:tcPr>
            <w:tcW w:w="2952" w:type="dxa"/>
          </w:tcPr>
          <w:p w:rsidR="001B3AAB" w:rsidRDefault="001B3AAB" w:rsidP="00343D3D">
            <w:pPr>
              <w:jc w:val="right"/>
              <w:rPr>
                <w:rFonts w:hint="cs"/>
                <w:b/>
                <w:bCs/>
                <w:sz w:val="32"/>
                <w:szCs w:val="32"/>
              </w:rPr>
            </w:pPr>
            <w:r>
              <w:rPr>
                <w:rFonts w:hint="cs"/>
                <w:b/>
                <w:bCs/>
                <w:sz w:val="32"/>
                <w:szCs w:val="32"/>
                <w:rtl/>
              </w:rPr>
              <w:t>36%</w:t>
            </w:r>
          </w:p>
        </w:tc>
        <w:tc>
          <w:tcPr>
            <w:tcW w:w="2952" w:type="dxa"/>
          </w:tcPr>
          <w:p w:rsidR="001B3AAB" w:rsidRDefault="001B3AAB" w:rsidP="00343D3D">
            <w:pPr>
              <w:jc w:val="right"/>
              <w:rPr>
                <w:rFonts w:hint="cs"/>
                <w:b/>
                <w:bCs/>
                <w:sz w:val="32"/>
                <w:szCs w:val="32"/>
              </w:rPr>
            </w:pPr>
            <w:r>
              <w:rPr>
                <w:rFonts w:hint="cs"/>
                <w:b/>
                <w:bCs/>
                <w:sz w:val="32"/>
                <w:szCs w:val="32"/>
                <w:rtl/>
              </w:rPr>
              <w:t>تمويل لمدة عام</w:t>
            </w:r>
          </w:p>
        </w:tc>
      </w:tr>
    </w:tbl>
    <w:p w:rsidR="00343D3D" w:rsidRDefault="001B3AAB" w:rsidP="006E54E2">
      <w:pPr>
        <w:jc w:val="right"/>
        <w:rPr>
          <w:rFonts w:hint="cs"/>
          <w:b/>
          <w:bCs/>
          <w:sz w:val="32"/>
          <w:szCs w:val="32"/>
          <w:rtl/>
        </w:rPr>
      </w:pPr>
      <w:r>
        <w:rPr>
          <w:rFonts w:hint="cs"/>
          <w:b/>
          <w:bCs/>
          <w:sz w:val="32"/>
          <w:szCs w:val="32"/>
          <w:rtl/>
        </w:rPr>
        <w:t>ثانيا :- التمويل لفترات متفاوته والسداد بأقساط شهرية متساوية</w:t>
      </w:r>
      <w:r w:rsidR="006E54E2">
        <w:rPr>
          <w:rFonts w:hint="cs"/>
          <w:b/>
          <w:bCs/>
          <w:sz w:val="32"/>
          <w:szCs w:val="32"/>
          <w:rtl/>
        </w:rPr>
        <w:t xml:space="preserve"> (1)</w:t>
      </w:r>
    </w:p>
    <w:p w:rsidR="001B3AAB" w:rsidRDefault="001B3AAB" w:rsidP="00E20BC4">
      <w:pPr>
        <w:jc w:val="right"/>
        <w:rPr>
          <w:rFonts w:hint="cs"/>
          <w:b/>
          <w:bCs/>
          <w:sz w:val="32"/>
          <w:szCs w:val="32"/>
          <w:rtl/>
        </w:rPr>
      </w:pPr>
    </w:p>
    <w:p w:rsidR="00EA28C2" w:rsidRDefault="00EA28C2" w:rsidP="006E54E2">
      <w:pPr>
        <w:jc w:val="right"/>
        <w:rPr>
          <w:rFonts w:hint="cs"/>
          <w:b/>
          <w:bCs/>
          <w:sz w:val="32"/>
          <w:szCs w:val="32"/>
          <w:rtl/>
        </w:rPr>
      </w:pPr>
      <w:r>
        <w:rPr>
          <w:rFonts w:hint="cs"/>
          <w:b/>
          <w:bCs/>
          <w:sz w:val="32"/>
          <w:szCs w:val="32"/>
          <w:rtl/>
        </w:rPr>
        <w:t>متوسط هامش الربح (اقساط شهرية)</w:t>
      </w:r>
    </w:p>
    <w:p w:rsidR="00E20BC4" w:rsidRDefault="00E20BC4" w:rsidP="00E20BC4">
      <w:pPr>
        <w:jc w:val="right"/>
        <w:rPr>
          <w:rFonts w:hint="cs"/>
          <w:b/>
          <w:bCs/>
          <w:sz w:val="32"/>
          <w:szCs w:val="32"/>
          <w:rtl/>
        </w:rPr>
      </w:pPr>
    </w:p>
    <w:tbl>
      <w:tblPr>
        <w:tblStyle w:val="TableGrid"/>
        <w:tblW w:w="0" w:type="auto"/>
        <w:tblLook w:val="04A0"/>
      </w:tblPr>
      <w:tblGrid>
        <w:gridCol w:w="2952"/>
        <w:gridCol w:w="1245"/>
        <w:gridCol w:w="1707"/>
        <w:gridCol w:w="2952"/>
      </w:tblGrid>
      <w:tr w:rsidR="00E20BC4" w:rsidTr="00E20BC4">
        <w:tc>
          <w:tcPr>
            <w:tcW w:w="2952" w:type="dxa"/>
          </w:tcPr>
          <w:p w:rsidR="00E20BC4" w:rsidRDefault="00E20BC4" w:rsidP="00425F9B">
            <w:pPr>
              <w:jc w:val="right"/>
              <w:rPr>
                <w:rFonts w:hint="cs"/>
                <w:b/>
                <w:bCs/>
                <w:sz w:val="32"/>
                <w:szCs w:val="32"/>
              </w:rPr>
            </w:pPr>
            <w:r>
              <w:rPr>
                <w:rFonts w:hint="cs"/>
                <w:b/>
                <w:bCs/>
                <w:sz w:val="32"/>
                <w:szCs w:val="32"/>
                <w:rtl/>
              </w:rPr>
              <w:t>مع الدفع المقدم</w:t>
            </w:r>
          </w:p>
        </w:tc>
        <w:tc>
          <w:tcPr>
            <w:tcW w:w="1245" w:type="dxa"/>
            <w:tcBorders>
              <w:right w:val="single" w:sz="4" w:space="0" w:color="auto"/>
            </w:tcBorders>
          </w:tcPr>
          <w:p w:rsidR="00E20BC4" w:rsidRDefault="00E20BC4" w:rsidP="00425F9B">
            <w:pPr>
              <w:jc w:val="right"/>
              <w:rPr>
                <w:rFonts w:hint="cs"/>
                <w:b/>
                <w:bCs/>
                <w:sz w:val="32"/>
                <w:szCs w:val="32"/>
              </w:rPr>
            </w:pPr>
            <w:r>
              <w:rPr>
                <w:rFonts w:hint="cs"/>
                <w:b/>
                <w:bCs/>
                <w:sz w:val="32"/>
                <w:szCs w:val="32"/>
                <w:rtl/>
              </w:rPr>
              <w:t>بدون دفع مقدم</w:t>
            </w:r>
          </w:p>
        </w:tc>
        <w:tc>
          <w:tcPr>
            <w:tcW w:w="1707" w:type="dxa"/>
            <w:tcBorders>
              <w:left w:val="single" w:sz="4" w:space="0" w:color="auto"/>
            </w:tcBorders>
          </w:tcPr>
          <w:p w:rsidR="00E20BC4" w:rsidRDefault="00E20BC4" w:rsidP="00425F9B">
            <w:pPr>
              <w:jc w:val="right"/>
              <w:rPr>
                <w:rFonts w:hint="cs"/>
                <w:b/>
                <w:bCs/>
                <w:sz w:val="32"/>
                <w:szCs w:val="32"/>
              </w:rPr>
            </w:pPr>
            <w:r>
              <w:rPr>
                <w:rFonts w:hint="cs"/>
                <w:b/>
                <w:bCs/>
                <w:sz w:val="32"/>
                <w:szCs w:val="32"/>
                <w:rtl/>
              </w:rPr>
              <w:t>الاقساط</w:t>
            </w:r>
          </w:p>
        </w:tc>
        <w:tc>
          <w:tcPr>
            <w:tcW w:w="2952" w:type="dxa"/>
          </w:tcPr>
          <w:p w:rsidR="00E20BC4" w:rsidRDefault="00E20BC4" w:rsidP="00425F9B">
            <w:pPr>
              <w:jc w:val="right"/>
              <w:rPr>
                <w:rFonts w:hint="cs"/>
                <w:b/>
                <w:bCs/>
                <w:sz w:val="32"/>
                <w:szCs w:val="32"/>
              </w:rPr>
            </w:pPr>
            <w:r>
              <w:rPr>
                <w:rFonts w:hint="cs"/>
                <w:b/>
                <w:bCs/>
                <w:sz w:val="32"/>
                <w:szCs w:val="32"/>
                <w:rtl/>
              </w:rPr>
              <w:t>فترة التمويل</w:t>
            </w:r>
          </w:p>
        </w:tc>
      </w:tr>
      <w:tr w:rsidR="00E20BC4" w:rsidTr="00E20BC4">
        <w:trPr>
          <w:trHeight w:val="332"/>
        </w:trPr>
        <w:tc>
          <w:tcPr>
            <w:tcW w:w="2952" w:type="dxa"/>
          </w:tcPr>
          <w:p w:rsidR="00E20BC4" w:rsidRDefault="00E20BC4" w:rsidP="00425F9B">
            <w:pPr>
              <w:jc w:val="right"/>
              <w:rPr>
                <w:rFonts w:hint="cs"/>
                <w:b/>
                <w:bCs/>
                <w:sz w:val="32"/>
                <w:szCs w:val="32"/>
              </w:rPr>
            </w:pPr>
            <w:r>
              <w:rPr>
                <w:rFonts w:hint="cs"/>
                <w:b/>
                <w:bCs/>
                <w:sz w:val="32"/>
                <w:szCs w:val="32"/>
                <w:rtl/>
              </w:rPr>
              <w:t>15%</w:t>
            </w:r>
          </w:p>
        </w:tc>
        <w:tc>
          <w:tcPr>
            <w:tcW w:w="1245" w:type="dxa"/>
            <w:tcBorders>
              <w:right w:val="single" w:sz="4" w:space="0" w:color="auto"/>
            </w:tcBorders>
          </w:tcPr>
          <w:p w:rsidR="00E20BC4" w:rsidRDefault="00E20BC4" w:rsidP="00425F9B">
            <w:pPr>
              <w:jc w:val="right"/>
              <w:rPr>
                <w:rFonts w:hint="cs"/>
                <w:b/>
                <w:bCs/>
                <w:sz w:val="32"/>
                <w:szCs w:val="32"/>
              </w:rPr>
            </w:pPr>
            <w:r>
              <w:rPr>
                <w:rFonts w:hint="cs"/>
                <w:b/>
                <w:bCs/>
                <w:sz w:val="32"/>
                <w:szCs w:val="32"/>
                <w:rtl/>
              </w:rPr>
              <w:t>19.50</w:t>
            </w:r>
            <w:r>
              <w:rPr>
                <w:rFonts w:hint="cs"/>
                <w:b/>
                <w:bCs/>
                <w:sz w:val="32"/>
                <w:szCs w:val="32"/>
                <w:rtl/>
              </w:rPr>
              <w:t>%</w:t>
            </w:r>
          </w:p>
        </w:tc>
        <w:tc>
          <w:tcPr>
            <w:tcW w:w="1707" w:type="dxa"/>
            <w:tcBorders>
              <w:left w:val="single" w:sz="4" w:space="0" w:color="auto"/>
            </w:tcBorders>
          </w:tcPr>
          <w:p w:rsidR="00E20BC4" w:rsidRDefault="00E20BC4" w:rsidP="00425F9B">
            <w:pPr>
              <w:jc w:val="right"/>
              <w:rPr>
                <w:rFonts w:hint="cs"/>
                <w:b/>
                <w:bCs/>
                <w:sz w:val="32"/>
                <w:szCs w:val="32"/>
              </w:rPr>
            </w:pPr>
            <w:r>
              <w:rPr>
                <w:rFonts w:hint="cs"/>
                <w:b/>
                <w:bCs/>
                <w:sz w:val="32"/>
                <w:szCs w:val="32"/>
                <w:rtl/>
              </w:rPr>
              <w:t>12</w:t>
            </w:r>
          </w:p>
        </w:tc>
        <w:tc>
          <w:tcPr>
            <w:tcW w:w="2952" w:type="dxa"/>
          </w:tcPr>
          <w:p w:rsidR="00E20BC4" w:rsidRDefault="00E20BC4" w:rsidP="00425F9B">
            <w:pPr>
              <w:jc w:val="right"/>
              <w:rPr>
                <w:rFonts w:hint="cs"/>
                <w:b/>
                <w:bCs/>
                <w:sz w:val="32"/>
                <w:szCs w:val="32"/>
              </w:rPr>
            </w:pPr>
            <w:r>
              <w:rPr>
                <w:rFonts w:hint="cs"/>
                <w:b/>
                <w:bCs/>
                <w:sz w:val="32"/>
                <w:szCs w:val="32"/>
                <w:rtl/>
              </w:rPr>
              <w:t>تمويل لمدة عام</w:t>
            </w:r>
          </w:p>
        </w:tc>
      </w:tr>
      <w:tr w:rsidR="00E20BC4" w:rsidTr="00E20BC4">
        <w:tc>
          <w:tcPr>
            <w:tcW w:w="2952" w:type="dxa"/>
          </w:tcPr>
          <w:p w:rsidR="00E20BC4" w:rsidRDefault="00E20BC4" w:rsidP="00425F9B">
            <w:pPr>
              <w:jc w:val="right"/>
              <w:rPr>
                <w:rFonts w:hint="cs"/>
                <w:b/>
                <w:bCs/>
                <w:sz w:val="32"/>
                <w:szCs w:val="32"/>
                <w:rtl/>
              </w:rPr>
            </w:pPr>
            <w:r>
              <w:rPr>
                <w:rFonts w:hint="cs"/>
                <w:b/>
                <w:bCs/>
                <w:sz w:val="32"/>
                <w:szCs w:val="32"/>
                <w:rtl/>
              </w:rPr>
              <w:t>12%</w:t>
            </w:r>
          </w:p>
        </w:tc>
        <w:tc>
          <w:tcPr>
            <w:tcW w:w="1245" w:type="dxa"/>
            <w:tcBorders>
              <w:right w:val="single" w:sz="4" w:space="0" w:color="auto"/>
            </w:tcBorders>
          </w:tcPr>
          <w:p w:rsidR="00E20BC4" w:rsidRDefault="00E20BC4" w:rsidP="00425F9B">
            <w:pPr>
              <w:jc w:val="right"/>
              <w:rPr>
                <w:rFonts w:hint="cs"/>
                <w:b/>
                <w:bCs/>
                <w:sz w:val="32"/>
                <w:szCs w:val="32"/>
                <w:rtl/>
              </w:rPr>
            </w:pPr>
            <w:r>
              <w:rPr>
                <w:rFonts w:hint="cs"/>
                <w:b/>
                <w:bCs/>
                <w:sz w:val="32"/>
                <w:szCs w:val="32"/>
                <w:rtl/>
              </w:rPr>
              <w:t>15%</w:t>
            </w:r>
          </w:p>
        </w:tc>
        <w:tc>
          <w:tcPr>
            <w:tcW w:w="1707" w:type="dxa"/>
            <w:tcBorders>
              <w:left w:val="single" w:sz="4" w:space="0" w:color="auto"/>
            </w:tcBorders>
          </w:tcPr>
          <w:p w:rsidR="00E20BC4" w:rsidRDefault="00E20BC4" w:rsidP="00425F9B">
            <w:pPr>
              <w:jc w:val="right"/>
              <w:rPr>
                <w:rFonts w:hint="cs"/>
                <w:b/>
                <w:bCs/>
                <w:sz w:val="32"/>
                <w:szCs w:val="32"/>
                <w:rtl/>
              </w:rPr>
            </w:pPr>
            <w:r>
              <w:rPr>
                <w:rFonts w:hint="cs"/>
                <w:b/>
                <w:bCs/>
                <w:sz w:val="32"/>
                <w:szCs w:val="32"/>
                <w:rtl/>
              </w:rPr>
              <w:t>9</w:t>
            </w:r>
          </w:p>
        </w:tc>
        <w:tc>
          <w:tcPr>
            <w:tcW w:w="2952" w:type="dxa"/>
          </w:tcPr>
          <w:p w:rsidR="00E20BC4" w:rsidRDefault="00E20BC4" w:rsidP="00425F9B">
            <w:pPr>
              <w:jc w:val="right"/>
              <w:rPr>
                <w:rFonts w:hint="cs"/>
                <w:b/>
                <w:bCs/>
                <w:sz w:val="32"/>
                <w:szCs w:val="32"/>
                <w:rtl/>
              </w:rPr>
            </w:pPr>
            <w:r>
              <w:rPr>
                <w:rFonts w:hint="cs"/>
                <w:b/>
                <w:bCs/>
                <w:sz w:val="32"/>
                <w:szCs w:val="32"/>
                <w:rtl/>
              </w:rPr>
              <w:t>تمويل لمدة 9 اشهر</w:t>
            </w:r>
          </w:p>
        </w:tc>
      </w:tr>
      <w:tr w:rsidR="00E20BC4" w:rsidTr="00E20BC4">
        <w:tc>
          <w:tcPr>
            <w:tcW w:w="2952" w:type="dxa"/>
          </w:tcPr>
          <w:p w:rsidR="00E20BC4" w:rsidRDefault="00E20BC4" w:rsidP="00425F9B">
            <w:pPr>
              <w:jc w:val="right"/>
              <w:rPr>
                <w:rFonts w:hint="cs"/>
                <w:b/>
                <w:bCs/>
                <w:sz w:val="32"/>
                <w:szCs w:val="32"/>
                <w:rtl/>
              </w:rPr>
            </w:pPr>
            <w:r>
              <w:rPr>
                <w:rFonts w:hint="cs"/>
                <w:b/>
                <w:bCs/>
                <w:sz w:val="32"/>
                <w:szCs w:val="32"/>
                <w:rtl/>
              </w:rPr>
              <w:t>8.25%</w:t>
            </w:r>
          </w:p>
        </w:tc>
        <w:tc>
          <w:tcPr>
            <w:tcW w:w="1245" w:type="dxa"/>
            <w:tcBorders>
              <w:right w:val="single" w:sz="4" w:space="0" w:color="auto"/>
            </w:tcBorders>
          </w:tcPr>
          <w:p w:rsidR="00E20BC4" w:rsidRDefault="00E20BC4" w:rsidP="00425F9B">
            <w:pPr>
              <w:jc w:val="right"/>
              <w:rPr>
                <w:rFonts w:hint="cs"/>
                <w:b/>
                <w:bCs/>
                <w:sz w:val="32"/>
                <w:szCs w:val="32"/>
                <w:rtl/>
              </w:rPr>
            </w:pPr>
            <w:r>
              <w:rPr>
                <w:rFonts w:hint="cs"/>
                <w:b/>
                <w:bCs/>
                <w:sz w:val="32"/>
                <w:szCs w:val="32"/>
                <w:rtl/>
              </w:rPr>
              <w:t>10.50%</w:t>
            </w:r>
          </w:p>
        </w:tc>
        <w:tc>
          <w:tcPr>
            <w:tcW w:w="1707" w:type="dxa"/>
            <w:tcBorders>
              <w:left w:val="single" w:sz="4" w:space="0" w:color="auto"/>
            </w:tcBorders>
          </w:tcPr>
          <w:p w:rsidR="00E20BC4" w:rsidRDefault="00E20BC4" w:rsidP="00425F9B">
            <w:pPr>
              <w:jc w:val="right"/>
              <w:rPr>
                <w:rFonts w:hint="cs"/>
                <w:b/>
                <w:bCs/>
                <w:sz w:val="32"/>
                <w:szCs w:val="32"/>
                <w:rtl/>
              </w:rPr>
            </w:pPr>
            <w:r>
              <w:rPr>
                <w:rFonts w:hint="cs"/>
                <w:b/>
                <w:bCs/>
                <w:sz w:val="32"/>
                <w:szCs w:val="32"/>
                <w:rtl/>
              </w:rPr>
              <w:t>6</w:t>
            </w:r>
          </w:p>
        </w:tc>
        <w:tc>
          <w:tcPr>
            <w:tcW w:w="2952" w:type="dxa"/>
          </w:tcPr>
          <w:p w:rsidR="00E20BC4" w:rsidRDefault="00E20BC4" w:rsidP="00E20BC4">
            <w:pPr>
              <w:jc w:val="right"/>
            </w:pPr>
            <w:r w:rsidRPr="00D82C00">
              <w:rPr>
                <w:rFonts w:hint="cs"/>
                <w:b/>
                <w:bCs/>
                <w:sz w:val="32"/>
                <w:szCs w:val="32"/>
                <w:rtl/>
              </w:rPr>
              <w:t xml:space="preserve">تمويل لمدة </w:t>
            </w:r>
            <w:r>
              <w:rPr>
                <w:rFonts w:hint="cs"/>
                <w:b/>
                <w:bCs/>
                <w:sz w:val="32"/>
                <w:szCs w:val="32"/>
                <w:rtl/>
              </w:rPr>
              <w:t>6</w:t>
            </w:r>
            <w:r w:rsidRPr="00D82C00">
              <w:rPr>
                <w:rFonts w:hint="cs"/>
                <w:b/>
                <w:bCs/>
                <w:sz w:val="32"/>
                <w:szCs w:val="32"/>
                <w:rtl/>
              </w:rPr>
              <w:t xml:space="preserve"> اشهر</w:t>
            </w:r>
          </w:p>
        </w:tc>
      </w:tr>
      <w:tr w:rsidR="00E20BC4" w:rsidTr="00E20BC4">
        <w:tc>
          <w:tcPr>
            <w:tcW w:w="2952" w:type="dxa"/>
          </w:tcPr>
          <w:p w:rsidR="00E20BC4" w:rsidRDefault="00E20BC4" w:rsidP="00425F9B">
            <w:pPr>
              <w:jc w:val="right"/>
              <w:rPr>
                <w:rFonts w:hint="cs"/>
                <w:b/>
                <w:bCs/>
                <w:sz w:val="32"/>
                <w:szCs w:val="32"/>
                <w:rtl/>
              </w:rPr>
            </w:pPr>
            <w:r>
              <w:rPr>
                <w:rFonts w:hint="cs"/>
                <w:b/>
                <w:bCs/>
                <w:sz w:val="32"/>
                <w:szCs w:val="32"/>
                <w:rtl/>
              </w:rPr>
              <w:t>4%</w:t>
            </w:r>
          </w:p>
        </w:tc>
        <w:tc>
          <w:tcPr>
            <w:tcW w:w="1245" w:type="dxa"/>
            <w:tcBorders>
              <w:right w:val="single" w:sz="4" w:space="0" w:color="auto"/>
            </w:tcBorders>
          </w:tcPr>
          <w:p w:rsidR="00E20BC4" w:rsidRDefault="00E20BC4" w:rsidP="00425F9B">
            <w:pPr>
              <w:jc w:val="right"/>
              <w:rPr>
                <w:rFonts w:hint="cs"/>
                <w:b/>
                <w:bCs/>
                <w:sz w:val="32"/>
                <w:szCs w:val="32"/>
                <w:rtl/>
              </w:rPr>
            </w:pPr>
            <w:r>
              <w:rPr>
                <w:rFonts w:hint="cs"/>
                <w:b/>
                <w:bCs/>
                <w:sz w:val="32"/>
                <w:szCs w:val="32"/>
                <w:rtl/>
              </w:rPr>
              <w:t>5%</w:t>
            </w:r>
          </w:p>
        </w:tc>
        <w:tc>
          <w:tcPr>
            <w:tcW w:w="1707" w:type="dxa"/>
            <w:tcBorders>
              <w:left w:val="single" w:sz="4" w:space="0" w:color="auto"/>
            </w:tcBorders>
          </w:tcPr>
          <w:p w:rsidR="00E20BC4" w:rsidRDefault="00E20BC4" w:rsidP="00425F9B">
            <w:pPr>
              <w:jc w:val="right"/>
              <w:rPr>
                <w:rFonts w:hint="cs"/>
                <w:b/>
                <w:bCs/>
                <w:sz w:val="32"/>
                <w:szCs w:val="32"/>
                <w:rtl/>
              </w:rPr>
            </w:pPr>
            <w:r>
              <w:rPr>
                <w:rFonts w:hint="cs"/>
                <w:b/>
                <w:bCs/>
                <w:sz w:val="32"/>
                <w:szCs w:val="32"/>
                <w:rtl/>
              </w:rPr>
              <w:t>3</w:t>
            </w:r>
          </w:p>
        </w:tc>
        <w:tc>
          <w:tcPr>
            <w:tcW w:w="2952" w:type="dxa"/>
          </w:tcPr>
          <w:p w:rsidR="00E20BC4" w:rsidRDefault="00E20BC4" w:rsidP="00E20BC4">
            <w:pPr>
              <w:jc w:val="right"/>
            </w:pPr>
            <w:r w:rsidRPr="00D82C00">
              <w:rPr>
                <w:rFonts w:hint="cs"/>
                <w:b/>
                <w:bCs/>
                <w:sz w:val="32"/>
                <w:szCs w:val="32"/>
                <w:rtl/>
              </w:rPr>
              <w:t xml:space="preserve">تمويل لمدة </w:t>
            </w:r>
            <w:r>
              <w:rPr>
                <w:rFonts w:hint="cs"/>
                <w:b/>
                <w:bCs/>
                <w:sz w:val="32"/>
                <w:szCs w:val="32"/>
                <w:rtl/>
              </w:rPr>
              <w:t>3</w:t>
            </w:r>
            <w:r w:rsidRPr="00D82C00">
              <w:rPr>
                <w:rFonts w:hint="cs"/>
                <w:b/>
                <w:bCs/>
                <w:sz w:val="32"/>
                <w:szCs w:val="32"/>
                <w:rtl/>
              </w:rPr>
              <w:t xml:space="preserve"> اشهر</w:t>
            </w:r>
          </w:p>
        </w:tc>
      </w:tr>
    </w:tbl>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343D3D" w:rsidRDefault="00343D3D" w:rsidP="00343D3D">
      <w:pPr>
        <w:jc w:val="right"/>
        <w:rPr>
          <w:rFonts w:hint="cs"/>
          <w:b/>
          <w:bCs/>
          <w:sz w:val="32"/>
          <w:szCs w:val="32"/>
          <w:rtl/>
        </w:rPr>
      </w:pPr>
    </w:p>
    <w:p w:rsidR="00EA28C2" w:rsidRDefault="00EA28C2" w:rsidP="00343D3D">
      <w:pPr>
        <w:jc w:val="right"/>
        <w:rPr>
          <w:rFonts w:hint="cs"/>
          <w:b/>
          <w:bCs/>
          <w:sz w:val="32"/>
          <w:szCs w:val="32"/>
          <w:rtl/>
        </w:rPr>
      </w:pPr>
    </w:p>
    <w:p w:rsidR="00275D5D" w:rsidRDefault="006E54E2" w:rsidP="00275D5D">
      <w:pPr>
        <w:jc w:val="right"/>
        <w:rPr>
          <w:rFonts w:hint="cs"/>
          <w:b/>
          <w:bCs/>
          <w:sz w:val="32"/>
          <w:szCs w:val="32"/>
          <w:rtl/>
        </w:rPr>
      </w:pPr>
      <w:r>
        <w:rPr>
          <w:rFonts w:hint="cs"/>
          <w:b/>
          <w:bCs/>
          <w:sz w:val="32"/>
          <w:szCs w:val="32"/>
          <w:rtl/>
        </w:rPr>
        <w:t xml:space="preserve"> (1)م</w:t>
      </w:r>
      <w:r w:rsidR="00275D5D">
        <w:rPr>
          <w:rFonts w:hint="cs"/>
          <w:b/>
          <w:bCs/>
          <w:sz w:val="32"/>
          <w:szCs w:val="32"/>
          <w:rtl/>
        </w:rPr>
        <w:t>صدر سابق</w:t>
      </w:r>
    </w:p>
    <w:p w:rsidR="00556076" w:rsidRPr="007F6B20" w:rsidRDefault="00556076" w:rsidP="00556076">
      <w:pPr>
        <w:jc w:val="center"/>
        <w:rPr>
          <w:b/>
          <w:bCs/>
          <w:sz w:val="32"/>
          <w:szCs w:val="32"/>
          <w:rtl/>
        </w:rPr>
      </w:pPr>
      <w:r w:rsidRPr="00385A8E">
        <w:rPr>
          <w:rFonts w:hint="cs"/>
          <w:b/>
          <w:bCs/>
          <w:sz w:val="32"/>
          <w:szCs w:val="32"/>
          <w:u w:val="single"/>
          <w:rtl/>
        </w:rPr>
        <w:lastRenderedPageBreak/>
        <w:t xml:space="preserve">مقترح احتساب هامش الربح </w:t>
      </w:r>
      <w:r>
        <w:rPr>
          <w:rFonts w:hint="cs"/>
          <w:b/>
          <w:bCs/>
          <w:sz w:val="32"/>
          <w:szCs w:val="32"/>
          <w:u w:val="single"/>
          <w:rtl/>
        </w:rPr>
        <w:t>بطريقة القيد الزمنى</w:t>
      </w:r>
    </w:p>
    <w:p w:rsidR="008409A6" w:rsidRPr="00F9072C" w:rsidRDefault="001C527F" w:rsidP="00765C14">
      <w:pPr>
        <w:jc w:val="right"/>
        <w:rPr>
          <w:b/>
          <w:bCs/>
          <w:sz w:val="32"/>
          <w:szCs w:val="32"/>
        </w:rPr>
      </w:pPr>
      <w:r w:rsidRPr="00F9072C">
        <w:rPr>
          <w:rFonts w:hint="cs"/>
          <w:b/>
          <w:bCs/>
          <w:sz w:val="32"/>
          <w:szCs w:val="32"/>
          <w:rtl/>
        </w:rPr>
        <w:t xml:space="preserve">تفترض الدراسة على ضرورة حساب هامش الربح </w:t>
      </w:r>
      <w:r w:rsidR="00556076" w:rsidRPr="00F9072C">
        <w:rPr>
          <w:rFonts w:hint="cs"/>
          <w:b/>
          <w:bCs/>
          <w:sz w:val="32"/>
          <w:szCs w:val="32"/>
          <w:rtl/>
        </w:rPr>
        <w:t xml:space="preserve"> من </w:t>
      </w:r>
      <w:r w:rsidR="00556076">
        <w:rPr>
          <w:rFonts w:hint="cs"/>
          <w:b/>
          <w:bCs/>
          <w:sz w:val="32"/>
          <w:szCs w:val="32"/>
          <w:rtl/>
        </w:rPr>
        <w:t xml:space="preserve">منظور </w:t>
      </w:r>
      <w:r w:rsidR="003B1AB3">
        <w:rPr>
          <w:rFonts w:hint="cs"/>
          <w:b/>
          <w:bCs/>
          <w:sz w:val="32"/>
          <w:szCs w:val="32"/>
          <w:rtl/>
        </w:rPr>
        <w:t xml:space="preserve">من زمن مكوث </w:t>
      </w:r>
      <w:r w:rsidR="00556076">
        <w:rPr>
          <w:rFonts w:hint="cs"/>
          <w:b/>
          <w:bCs/>
          <w:sz w:val="32"/>
          <w:szCs w:val="32"/>
          <w:rtl/>
        </w:rPr>
        <w:t>قسط التمويل المسدد</w:t>
      </w:r>
      <w:r w:rsidRPr="00F9072C">
        <w:rPr>
          <w:rFonts w:hint="cs"/>
          <w:b/>
          <w:bCs/>
          <w:sz w:val="32"/>
          <w:szCs w:val="32"/>
          <w:rtl/>
        </w:rPr>
        <w:t xml:space="preserve"> </w:t>
      </w:r>
      <w:r w:rsidR="00765C14" w:rsidRPr="00F9072C">
        <w:rPr>
          <w:rFonts w:hint="cs"/>
          <w:b/>
          <w:bCs/>
          <w:sz w:val="32"/>
          <w:szCs w:val="32"/>
          <w:rtl/>
        </w:rPr>
        <w:t>مع</w:t>
      </w:r>
      <w:r w:rsidRPr="00F9072C">
        <w:rPr>
          <w:rFonts w:hint="cs"/>
          <w:b/>
          <w:bCs/>
          <w:sz w:val="32"/>
          <w:szCs w:val="32"/>
          <w:rtl/>
        </w:rPr>
        <w:t xml:space="preserve"> العميل بغرض مراعاة حقوق العميل </w:t>
      </w:r>
      <w:r w:rsidR="00556076" w:rsidRPr="00F9072C">
        <w:rPr>
          <w:rFonts w:hint="cs"/>
          <w:b/>
          <w:bCs/>
          <w:sz w:val="32"/>
          <w:szCs w:val="32"/>
          <w:rtl/>
        </w:rPr>
        <w:t>.</w:t>
      </w:r>
    </w:p>
    <w:p w:rsidR="001C527F" w:rsidRPr="00F9072C" w:rsidRDefault="008409A6" w:rsidP="008409A6">
      <w:pPr>
        <w:jc w:val="right"/>
        <w:rPr>
          <w:b/>
          <w:bCs/>
          <w:sz w:val="32"/>
          <w:szCs w:val="32"/>
          <w:rtl/>
        </w:rPr>
      </w:pPr>
      <w:r w:rsidRPr="00F9072C">
        <w:rPr>
          <w:rFonts w:hint="cs"/>
          <w:b/>
          <w:bCs/>
          <w:sz w:val="32"/>
          <w:szCs w:val="32"/>
          <w:rtl/>
        </w:rPr>
        <w:t>طريقة حساب جملةهامش الربح للعملية التمويلية</w:t>
      </w:r>
    </w:p>
    <w:p w:rsidR="00B013BD" w:rsidRPr="00F9072C" w:rsidRDefault="00B013BD" w:rsidP="00B013BD">
      <w:pPr>
        <w:jc w:val="right"/>
        <w:rPr>
          <w:b/>
          <w:bCs/>
          <w:sz w:val="32"/>
          <w:szCs w:val="32"/>
        </w:rPr>
      </w:pPr>
      <w:r w:rsidRPr="00F9072C">
        <w:rPr>
          <w:rFonts w:hint="cs"/>
          <w:b/>
          <w:bCs/>
          <w:sz w:val="32"/>
          <w:szCs w:val="32"/>
          <w:rtl/>
        </w:rPr>
        <w:t xml:space="preserve">اولا:- جملةهامش الربح للتمويل </w:t>
      </w:r>
    </w:p>
    <w:p w:rsidR="008409A6" w:rsidRPr="00F9072C" w:rsidRDefault="008409A6" w:rsidP="008409A6">
      <w:pPr>
        <w:jc w:val="right"/>
        <w:rPr>
          <w:b/>
          <w:bCs/>
          <w:sz w:val="32"/>
          <w:szCs w:val="32"/>
        </w:rPr>
      </w:pPr>
      <w:r w:rsidRPr="00F9072C">
        <w:rPr>
          <w:rFonts w:hint="cs"/>
          <w:b/>
          <w:bCs/>
          <w:sz w:val="32"/>
          <w:szCs w:val="32"/>
          <w:rtl/>
        </w:rPr>
        <w:t xml:space="preserve">جملةهامش الربح للتمويل =ع </w:t>
      </w:r>
      <w:r w:rsidRPr="00F9072C">
        <w:rPr>
          <w:b/>
          <w:bCs/>
          <w:sz w:val="32"/>
          <w:szCs w:val="32"/>
          <w:rtl/>
        </w:rPr>
        <w:t>×</w:t>
      </w:r>
      <w:r w:rsidRPr="00F9072C">
        <w:rPr>
          <w:rFonts w:hint="cs"/>
          <w:b/>
          <w:bCs/>
          <w:sz w:val="32"/>
          <w:szCs w:val="32"/>
          <w:rtl/>
        </w:rPr>
        <w:t>(مج ر</w:t>
      </w:r>
      <w:r w:rsidRPr="00F9072C">
        <w:rPr>
          <w:b/>
          <w:bCs/>
          <w:sz w:val="32"/>
          <w:szCs w:val="32"/>
          <w:rtl/>
        </w:rPr>
        <w:t>÷</w:t>
      </w:r>
      <w:r w:rsidRPr="00F9072C">
        <w:rPr>
          <w:rFonts w:hint="cs"/>
          <w:b/>
          <w:bCs/>
          <w:sz w:val="32"/>
          <w:szCs w:val="32"/>
          <w:rtl/>
        </w:rPr>
        <w:t xml:space="preserve"> ر)</w:t>
      </w:r>
      <w:r w:rsidR="00B013BD" w:rsidRPr="00F9072C">
        <w:rPr>
          <w:rFonts w:hint="cs"/>
          <w:b/>
          <w:bCs/>
          <w:sz w:val="32"/>
          <w:szCs w:val="32"/>
          <w:rtl/>
        </w:rPr>
        <w:t xml:space="preserve">                            (1)</w:t>
      </w:r>
    </w:p>
    <w:p w:rsidR="008409A6" w:rsidRPr="00F9072C" w:rsidRDefault="008409A6" w:rsidP="008409A6">
      <w:pPr>
        <w:jc w:val="right"/>
        <w:rPr>
          <w:b/>
          <w:bCs/>
          <w:sz w:val="32"/>
          <w:szCs w:val="32"/>
        </w:rPr>
      </w:pPr>
      <w:r w:rsidRPr="00F9072C">
        <w:rPr>
          <w:rFonts w:hint="cs"/>
          <w:b/>
          <w:bCs/>
          <w:sz w:val="32"/>
          <w:szCs w:val="32"/>
          <w:rtl/>
        </w:rPr>
        <w:t>ع تمثل هامش الارباح السنوى</w:t>
      </w:r>
    </w:p>
    <w:p w:rsidR="008409A6" w:rsidRPr="00F9072C" w:rsidRDefault="008409A6" w:rsidP="00B013BD">
      <w:pPr>
        <w:jc w:val="right"/>
        <w:rPr>
          <w:b/>
          <w:bCs/>
          <w:sz w:val="32"/>
          <w:szCs w:val="32"/>
        </w:rPr>
      </w:pPr>
      <w:r w:rsidRPr="00F9072C">
        <w:rPr>
          <w:rFonts w:hint="cs"/>
          <w:b/>
          <w:bCs/>
          <w:sz w:val="32"/>
          <w:szCs w:val="32"/>
          <w:rtl/>
        </w:rPr>
        <w:t xml:space="preserve">مج ر تمثل مج المتوالية العددية لعمر التمويل </w:t>
      </w:r>
    </w:p>
    <w:p w:rsidR="00B013BD" w:rsidRPr="00F9072C" w:rsidRDefault="00B013BD" w:rsidP="008409A6">
      <w:pPr>
        <w:jc w:val="right"/>
        <w:rPr>
          <w:b/>
          <w:bCs/>
          <w:sz w:val="32"/>
          <w:szCs w:val="32"/>
        </w:rPr>
      </w:pPr>
      <w:r w:rsidRPr="00F9072C">
        <w:rPr>
          <w:rFonts w:hint="cs"/>
          <w:b/>
          <w:bCs/>
          <w:sz w:val="32"/>
          <w:szCs w:val="32"/>
          <w:rtl/>
        </w:rPr>
        <w:t>ر تمثل ع</w:t>
      </w:r>
      <w:r w:rsidR="008409A6" w:rsidRPr="00F9072C">
        <w:rPr>
          <w:rFonts w:hint="cs"/>
          <w:b/>
          <w:bCs/>
          <w:sz w:val="32"/>
          <w:szCs w:val="32"/>
          <w:rtl/>
        </w:rPr>
        <w:t>مر التمويل</w:t>
      </w:r>
    </w:p>
    <w:p w:rsidR="002513B4" w:rsidRPr="00F9072C" w:rsidRDefault="00B013BD" w:rsidP="002513B4">
      <w:pPr>
        <w:jc w:val="right"/>
        <w:rPr>
          <w:b/>
          <w:bCs/>
          <w:sz w:val="32"/>
          <w:szCs w:val="32"/>
          <w:rtl/>
        </w:rPr>
      </w:pPr>
      <w:r w:rsidRPr="00F9072C">
        <w:rPr>
          <w:b/>
          <w:bCs/>
          <w:sz w:val="32"/>
          <w:szCs w:val="32"/>
        </w:rPr>
        <w:tab/>
      </w:r>
      <w:r w:rsidRPr="00F9072C">
        <w:rPr>
          <w:b/>
          <w:bCs/>
          <w:sz w:val="32"/>
          <w:szCs w:val="32"/>
        </w:rPr>
        <w:tab/>
      </w:r>
      <w:r w:rsidR="002513B4" w:rsidRPr="00F9072C">
        <w:rPr>
          <w:rFonts w:hint="cs"/>
          <w:b/>
          <w:bCs/>
          <w:sz w:val="32"/>
          <w:szCs w:val="32"/>
          <w:rtl/>
        </w:rPr>
        <w:t xml:space="preserve">ثانيا:- حساب متوسط هامش الربح التمويل </w:t>
      </w:r>
    </w:p>
    <w:p w:rsidR="00B013BD" w:rsidRPr="00F9072C" w:rsidRDefault="00B013BD" w:rsidP="00B013BD">
      <w:pPr>
        <w:jc w:val="right"/>
        <w:rPr>
          <w:b/>
          <w:bCs/>
          <w:sz w:val="32"/>
          <w:szCs w:val="32"/>
          <w:rtl/>
        </w:rPr>
      </w:pPr>
      <w:r w:rsidRPr="00F9072C">
        <w:rPr>
          <w:rFonts w:hint="cs"/>
          <w:b/>
          <w:bCs/>
          <w:sz w:val="32"/>
          <w:szCs w:val="32"/>
          <w:rtl/>
        </w:rPr>
        <w:t xml:space="preserve"> جملةهامش الربح للتمويل </w:t>
      </w:r>
      <w:r w:rsidRPr="00F9072C">
        <w:rPr>
          <w:b/>
          <w:bCs/>
          <w:sz w:val="32"/>
          <w:szCs w:val="32"/>
          <w:rtl/>
        </w:rPr>
        <w:t>÷</w:t>
      </w:r>
      <w:r w:rsidRPr="00F9072C">
        <w:rPr>
          <w:rFonts w:hint="cs"/>
          <w:b/>
          <w:bCs/>
          <w:sz w:val="32"/>
          <w:szCs w:val="32"/>
          <w:rtl/>
        </w:rPr>
        <w:t xml:space="preserve"> عمر التمويل      (2)</w:t>
      </w:r>
      <w:r w:rsidRPr="00F9072C">
        <w:rPr>
          <w:b/>
          <w:bCs/>
          <w:sz w:val="32"/>
          <w:szCs w:val="32"/>
        </w:rPr>
        <w:t>=</w:t>
      </w:r>
      <w:r w:rsidRPr="00F9072C">
        <w:rPr>
          <w:rFonts w:hint="cs"/>
          <w:b/>
          <w:bCs/>
          <w:sz w:val="32"/>
          <w:szCs w:val="32"/>
          <w:rtl/>
        </w:rPr>
        <w:t xml:space="preserve">حساب متوسط هامش الربح التمويل </w:t>
      </w:r>
    </w:p>
    <w:p w:rsidR="009C0E90" w:rsidRPr="00F9072C" w:rsidRDefault="009C0E90" w:rsidP="00B013BD">
      <w:pPr>
        <w:jc w:val="right"/>
        <w:rPr>
          <w:b/>
          <w:bCs/>
          <w:sz w:val="32"/>
          <w:szCs w:val="32"/>
          <w:rtl/>
        </w:rPr>
      </w:pPr>
      <w:r w:rsidRPr="00F9072C">
        <w:rPr>
          <w:rFonts w:hint="cs"/>
          <w:b/>
          <w:bCs/>
          <w:sz w:val="32"/>
          <w:szCs w:val="32"/>
          <w:rtl/>
        </w:rPr>
        <w:t>جدوى الدارسة الاقتصادية</w:t>
      </w:r>
    </w:p>
    <w:p w:rsidR="009C0E90" w:rsidRPr="00F9072C" w:rsidRDefault="009C0E90" w:rsidP="00B013BD">
      <w:pPr>
        <w:jc w:val="right"/>
        <w:rPr>
          <w:b/>
          <w:bCs/>
          <w:sz w:val="32"/>
          <w:szCs w:val="32"/>
          <w:rtl/>
        </w:rPr>
      </w:pPr>
      <w:r w:rsidRPr="00F9072C">
        <w:rPr>
          <w:rFonts w:hint="cs"/>
          <w:b/>
          <w:bCs/>
          <w:sz w:val="32"/>
          <w:szCs w:val="32"/>
          <w:rtl/>
        </w:rPr>
        <w:t>انحفاض تكلفة التمويل بالمقارنة بتكلفة التمويل التقليدى</w:t>
      </w:r>
    </w:p>
    <w:p w:rsidR="009C0E90" w:rsidRPr="00F9072C" w:rsidRDefault="009C0E90" w:rsidP="00B013BD">
      <w:pPr>
        <w:jc w:val="right"/>
        <w:rPr>
          <w:b/>
          <w:bCs/>
          <w:sz w:val="32"/>
          <w:szCs w:val="32"/>
          <w:rtl/>
        </w:rPr>
      </w:pPr>
      <w:r w:rsidRPr="00F9072C">
        <w:rPr>
          <w:rFonts w:hint="cs"/>
          <w:b/>
          <w:bCs/>
          <w:sz w:val="32"/>
          <w:szCs w:val="32"/>
          <w:rtl/>
        </w:rPr>
        <w:t>تحقق الطريقتين عائد متساوى نهاية العملية التمويلية</w:t>
      </w:r>
    </w:p>
    <w:p w:rsidR="00E80502" w:rsidRPr="00F9072C" w:rsidRDefault="00E80502" w:rsidP="00B013BD">
      <w:pPr>
        <w:jc w:val="right"/>
        <w:rPr>
          <w:b/>
          <w:bCs/>
          <w:sz w:val="32"/>
          <w:szCs w:val="32"/>
          <w:rtl/>
        </w:rPr>
      </w:pPr>
      <w:r w:rsidRPr="00F9072C">
        <w:rPr>
          <w:rFonts w:hint="cs"/>
          <w:b/>
          <w:bCs/>
          <w:sz w:val="32"/>
          <w:szCs w:val="32"/>
          <w:rtl/>
        </w:rPr>
        <w:t>تحقق الطريفة عوائد اكبرللسنوات التالية للسنه الاولى مما يعنى زيادة مقابل المخاطر</w:t>
      </w:r>
    </w:p>
    <w:p w:rsidR="00E80502" w:rsidRPr="00F9072C" w:rsidRDefault="00E80502" w:rsidP="00B013BD">
      <w:pPr>
        <w:jc w:val="right"/>
        <w:rPr>
          <w:b/>
          <w:bCs/>
          <w:sz w:val="32"/>
          <w:szCs w:val="32"/>
          <w:rtl/>
        </w:rPr>
      </w:pPr>
      <w:r w:rsidRPr="00F9072C">
        <w:rPr>
          <w:rFonts w:hint="cs"/>
          <w:b/>
          <w:bCs/>
          <w:sz w:val="32"/>
          <w:szCs w:val="32"/>
          <w:rtl/>
        </w:rPr>
        <w:t>تشجيع نمو الودائع</w:t>
      </w:r>
    </w:p>
    <w:p w:rsidR="005303F0" w:rsidRPr="00F9072C" w:rsidRDefault="00AA03BC" w:rsidP="005303F0">
      <w:pPr>
        <w:jc w:val="right"/>
        <w:rPr>
          <w:b/>
          <w:bCs/>
          <w:sz w:val="32"/>
          <w:szCs w:val="32"/>
          <w:rtl/>
        </w:rPr>
      </w:pPr>
      <w:r w:rsidRPr="00F9072C">
        <w:rPr>
          <w:rFonts w:hint="cs"/>
          <w:b/>
          <w:bCs/>
          <w:sz w:val="32"/>
          <w:szCs w:val="32"/>
          <w:rtl/>
        </w:rPr>
        <w:t>مثال</w:t>
      </w:r>
      <w:r w:rsidR="005303F0" w:rsidRPr="00F9072C">
        <w:rPr>
          <w:rFonts w:hint="cs"/>
          <w:b/>
          <w:bCs/>
          <w:sz w:val="32"/>
          <w:szCs w:val="32"/>
          <w:rtl/>
        </w:rPr>
        <w:t xml:space="preserve"> لشرح المعادلات اعلاه</w:t>
      </w:r>
      <w:r w:rsidR="00E80502" w:rsidRPr="00F9072C">
        <w:rPr>
          <w:rFonts w:hint="cs"/>
          <w:b/>
          <w:bCs/>
          <w:sz w:val="32"/>
          <w:szCs w:val="32"/>
          <w:rtl/>
        </w:rPr>
        <w:t xml:space="preserve"> وحساب الجدوى الاقتصادية</w:t>
      </w:r>
    </w:p>
    <w:p w:rsidR="008409A6" w:rsidRPr="00F9072C" w:rsidRDefault="005303F0" w:rsidP="005303F0">
      <w:pPr>
        <w:jc w:val="right"/>
        <w:rPr>
          <w:b/>
          <w:bCs/>
          <w:sz w:val="32"/>
          <w:szCs w:val="32"/>
          <w:rtl/>
        </w:rPr>
      </w:pPr>
      <w:r w:rsidRPr="00F9072C">
        <w:rPr>
          <w:rFonts w:hint="cs"/>
          <w:b/>
          <w:bCs/>
          <w:sz w:val="32"/>
          <w:szCs w:val="32"/>
          <w:rtl/>
        </w:rPr>
        <w:t xml:space="preserve">تقدم عميل </w:t>
      </w:r>
      <w:r w:rsidR="00E663C5" w:rsidRPr="00F9072C">
        <w:rPr>
          <w:rFonts w:hint="cs"/>
          <w:b/>
          <w:bCs/>
          <w:sz w:val="32"/>
          <w:szCs w:val="32"/>
          <w:rtl/>
        </w:rPr>
        <w:t>لقرض بمبلغ 1000 جينة لمدة عامان  علما بان المصرف يقدم</w:t>
      </w:r>
      <w:r w:rsidR="00AA03BC" w:rsidRPr="00F9072C">
        <w:rPr>
          <w:rFonts w:hint="cs"/>
          <w:b/>
          <w:bCs/>
          <w:sz w:val="32"/>
          <w:szCs w:val="32"/>
          <w:rtl/>
        </w:rPr>
        <w:t xml:space="preserve"> التمويل</w:t>
      </w:r>
      <w:r w:rsidR="00E663C5" w:rsidRPr="00F9072C">
        <w:rPr>
          <w:rFonts w:hint="cs"/>
          <w:b/>
          <w:bCs/>
          <w:sz w:val="32"/>
          <w:szCs w:val="32"/>
          <w:rtl/>
        </w:rPr>
        <w:t xml:space="preserve"> بهامش ربح 20% للتمويلات السنوى.</w:t>
      </w:r>
    </w:p>
    <w:p w:rsidR="00E663C5" w:rsidRPr="00F9072C" w:rsidRDefault="00E663C5" w:rsidP="005303F0">
      <w:pPr>
        <w:jc w:val="right"/>
        <w:rPr>
          <w:b/>
          <w:bCs/>
          <w:sz w:val="32"/>
          <w:szCs w:val="32"/>
          <w:rtl/>
        </w:rPr>
      </w:pPr>
      <w:r w:rsidRPr="00F9072C">
        <w:rPr>
          <w:rFonts w:hint="cs"/>
          <w:b/>
          <w:bCs/>
          <w:sz w:val="32"/>
          <w:szCs w:val="32"/>
          <w:rtl/>
        </w:rPr>
        <w:t>احسب هاش الربح بالطرق المتاح للتمويل وهى</w:t>
      </w:r>
    </w:p>
    <w:p w:rsidR="00E663C5" w:rsidRPr="00F9072C" w:rsidRDefault="00E663C5" w:rsidP="005303F0">
      <w:pPr>
        <w:jc w:val="right"/>
        <w:rPr>
          <w:b/>
          <w:bCs/>
          <w:sz w:val="32"/>
          <w:szCs w:val="32"/>
          <w:rtl/>
        </w:rPr>
      </w:pPr>
      <w:r w:rsidRPr="00F9072C">
        <w:rPr>
          <w:rFonts w:hint="cs"/>
          <w:b/>
          <w:bCs/>
          <w:sz w:val="32"/>
          <w:szCs w:val="32"/>
          <w:rtl/>
        </w:rPr>
        <w:t>طريقة هامش الربح على المبلغ الكلى ولمدة عامان</w:t>
      </w:r>
    </w:p>
    <w:p w:rsidR="00E663C5" w:rsidRPr="00F9072C" w:rsidRDefault="00E663C5" w:rsidP="00E663C5">
      <w:pPr>
        <w:jc w:val="right"/>
        <w:rPr>
          <w:b/>
          <w:bCs/>
          <w:sz w:val="32"/>
          <w:szCs w:val="32"/>
          <w:rtl/>
        </w:rPr>
      </w:pPr>
      <w:r w:rsidRPr="00F9072C">
        <w:rPr>
          <w:rFonts w:hint="cs"/>
          <w:b/>
          <w:bCs/>
          <w:sz w:val="32"/>
          <w:szCs w:val="32"/>
          <w:rtl/>
        </w:rPr>
        <w:lastRenderedPageBreak/>
        <w:t>طريقة هامش الربح على المبلغ بالطريقة التقليدية</w:t>
      </w:r>
    </w:p>
    <w:p w:rsidR="00E663C5" w:rsidRPr="00F9072C" w:rsidRDefault="00E663C5" w:rsidP="00E663C5">
      <w:pPr>
        <w:jc w:val="right"/>
        <w:rPr>
          <w:b/>
          <w:bCs/>
          <w:sz w:val="32"/>
          <w:szCs w:val="32"/>
          <w:rtl/>
        </w:rPr>
      </w:pPr>
      <w:r w:rsidRPr="00F9072C">
        <w:rPr>
          <w:rFonts w:hint="cs"/>
          <w:b/>
          <w:bCs/>
          <w:sz w:val="32"/>
          <w:szCs w:val="32"/>
          <w:rtl/>
        </w:rPr>
        <w:t xml:space="preserve">طريقة هامش الربح على المبلغ بالطريقة المقترحة </w:t>
      </w:r>
    </w:p>
    <w:p w:rsidR="00E663C5" w:rsidRPr="00F9072C" w:rsidRDefault="00E663C5" w:rsidP="00E663C5">
      <w:pPr>
        <w:jc w:val="right"/>
        <w:rPr>
          <w:b/>
          <w:bCs/>
          <w:sz w:val="32"/>
          <w:szCs w:val="32"/>
          <w:rtl/>
        </w:rPr>
      </w:pPr>
    </w:p>
    <w:p w:rsidR="00E663C5" w:rsidRPr="00F9072C" w:rsidRDefault="00E663C5" w:rsidP="00E663C5">
      <w:pPr>
        <w:jc w:val="right"/>
        <w:rPr>
          <w:b/>
          <w:bCs/>
          <w:sz w:val="32"/>
          <w:szCs w:val="32"/>
          <w:rtl/>
        </w:rPr>
      </w:pPr>
      <w:r w:rsidRPr="00F9072C">
        <w:rPr>
          <w:rFonts w:hint="cs"/>
          <w:b/>
          <w:bCs/>
          <w:sz w:val="32"/>
          <w:szCs w:val="32"/>
          <w:rtl/>
        </w:rPr>
        <w:t>الحل</w:t>
      </w:r>
    </w:p>
    <w:p w:rsidR="00E663C5" w:rsidRPr="00F9072C" w:rsidRDefault="00E663C5" w:rsidP="00E663C5">
      <w:pPr>
        <w:jc w:val="right"/>
        <w:rPr>
          <w:b/>
          <w:bCs/>
          <w:sz w:val="32"/>
          <w:szCs w:val="32"/>
          <w:rtl/>
        </w:rPr>
      </w:pPr>
      <w:r w:rsidRPr="00F9072C">
        <w:rPr>
          <w:rFonts w:hint="cs"/>
          <w:b/>
          <w:bCs/>
          <w:sz w:val="32"/>
          <w:szCs w:val="32"/>
          <w:rtl/>
        </w:rPr>
        <w:t>اولا:- طريقة هامش الربح على المبلغ الكلى ولمدة عامان</w:t>
      </w:r>
    </w:p>
    <w:p w:rsidR="006C3743" w:rsidRPr="00F9072C" w:rsidRDefault="006C3743" w:rsidP="006C3743">
      <w:pPr>
        <w:jc w:val="right"/>
        <w:rPr>
          <w:b/>
          <w:bCs/>
          <w:sz w:val="32"/>
          <w:szCs w:val="32"/>
          <w:rtl/>
        </w:rPr>
      </w:pPr>
      <w:r w:rsidRPr="00F9072C">
        <w:rPr>
          <w:rFonts w:hint="cs"/>
          <w:b/>
          <w:bCs/>
          <w:sz w:val="32"/>
          <w:szCs w:val="32"/>
          <w:rtl/>
        </w:rPr>
        <w:t>جملة هامش الربح للتمويل</w:t>
      </w:r>
    </w:p>
    <w:p w:rsidR="00E663C5" w:rsidRPr="00F9072C" w:rsidRDefault="00E663C5" w:rsidP="00E663C5">
      <w:pPr>
        <w:jc w:val="right"/>
        <w:rPr>
          <w:b/>
          <w:bCs/>
          <w:sz w:val="32"/>
          <w:szCs w:val="32"/>
          <w:rtl/>
        </w:rPr>
      </w:pPr>
      <w:r w:rsidRPr="00F9072C">
        <w:rPr>
          <w:rFonts w:hint="cs"/>
          <w:b/>
          <w:bCs/>
          <w:sz w:val="32"/>
          <w:szCs w:val="32"/>
          <w:rtl/>
        </w:rPr>
        <w:t>20%</w:t>
      </w:r>
      <w:r w:rsidRPr="00F9072C">
        <w:rPr>
          <w:b/>
          <w:bCs/>
          <w:sz w:val="32"/>
          <w:szCs w:val="32"/>
          <w:rtl/>
        </w:rPr>
        <w:t>×</w:t>
      </w:r>
      <w:r w:rsidRPr="00F9072C">
        <w:rPr>
          <w:rFonts w:hint="cs"/>
          <w:b/>
          <w:bCs/>
          <w:sz w:val="32"/>
          <w:szCs w:val="32"/>
          <w:rtl/>
        </w:rPr>
        <w:t>1000</w:t>
      </w:r>
      <w:r w:rsidRPr="00F9072C">
        <w:rPr>
          <w:b/>
          <w:bCs/>
          <w:sz w:val="32"/>
          <w:szCs w:val="32"/>
          <w:rtl/>
        </w:rPr>
        <w:t>×</w:t>
      </w:r>
      <w:r w:rsidRPr="00F9072C">
        <w:rPr>
          <w:rFonts w:hint="cs"/>
          <w:b/>
          <w:bCs/>
          <w:sz w:val="32"/>
          <w:szCs w:val="32"/>
          <w:rtl/>
        </w:rPr>
        <w:t>2 = 400 جينة</w:t>
      </w:r>
    </w:p>
    <w:p w:rsidR="00E663C5" w:rsidRPr="00F9072C" w:rsidRDefault="00E663C5" w:rsidP="00E663C5">
      <w:pPr>
        <w:jc w:val="right"/>
        <w:rPr>
          <w:b/>
          <w:bCs/>
          <w:sz w:val="32"/>
          <w:szCs w:val="32"/>
          <w:rtl/>
        </w:rPr>
      </w:pPr>
      <w:r w:rsidRPr="00F9072C">
        <w:rPr>
          <w:rFonts w:hint="cs"/>
          <w:b/>
          <w:bCs/>
          <w:sz w:val="32"/>
          <w:szCs w:val="32"/>
          <w:rtl/>
        </w:rPr>
        <w:t>ثانيا:- طريقة هامش الربح على المبلغ بالطريقة التقليدية</w:t>
      </w:r>
    </w:p>
    <w:p w:rsidR="006C3743" w:rsidRPr="00F9072C" w:rsidRDefault="006C3743" w:rsidP="006C3743">
      <w:pPr>
        <w:jc w:val="right"/>
        <w:rPr>
          <w:b/>
          <w:bCs/>
          <w:sz w:val="32"/>
          <w:szCs w:val="32"/>
          <w:rtl/>
        </w:rPr>
      </w:pPr>
      <w:r w:rsidRPr="00F9072C">
        <w:rPr>
          <w:rFonts w:hint="cs"/>
          <w:b/>
          <w:bCs/>
          <w:sz w:val="32"/>
          <w:szCs w:val="32"/>
          <w:rtl/>
        </w:rPr>
        <w:t>جملة هامش الربح للتمويل</w:t>
      </w:r>
    </w:p>
    <w:tbl>
      <w:tblPr>
        <w:tblW w:w="8925" w:type="dxa"/>
        <w:tblInd w:w="93" w:type="dxa"/>
        <w:tblLook w:val="04A0"/>
      </w:tblPr>
      <w:tblGrid>
        <w:gridCol w:w="1113"/>
        <w:gridCol w:w="1275"/>
        <w:gridCol w:w="1120"/>
        <w:gridCol w:w="960"/>
        <w:gridCol w:w="5074"/>
      </w:tblGrid>
      <w:tr w:rsidR="00E274B2" w:rsidRPr="00E274B2" w:rsidTr="00E274B2">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tl/>
              </w:rPr>
              <w:t>الاصل</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tl/>
              </w:rPr>
              <w:t>هامش الربح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 </w:t>
            </w:r>
          </w:p>
        </w:tc>
        <w:tc>
          <w:tcPr>
            <w:tcW w:w="5074" w:type="dxa"/>
            <w:tcBorders>
              <w:top w:val="single" w:sz="4" w:space="0" w:color="auto"/>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tl/>
              </w:rPr>
              <w:t>جملة الاصل والهامش</w:t>
            </w:r>
          </w:p>
        </w:tc>
      </w:tr>
      <w:tr w:rsidR="00E274B2" w:rsidRPr="00E274B2" w:rsidTr="00E274B2">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1000</w:t>
            </w:r>
          </w:p>
        </w:tc>
        <w:tc>
          <w:tcPr>
            <w:tcW w:w="941"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454.55</w:t>
            </w:r>
          </w:p>
        </w:tc>
        <w:tc>
          <w:tcPr>
            <w:tcW w:w="112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200</w:t>
            </w:r>
          </w:p>
        </w:tc>
        <w:tc>
          <w:tcPr>
            <w:tcW w:w="96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20%</w:t>
            </w:r>
          </w:p>
        </w:tc>
        <w:tc>
          <w:tcPr>
            <w:tcW w:w="5074"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654.55</w:t>
            </w:r>
          </w:p>
        </w:tc>
      </w:tr>
      <w:tr w:rsidR="00E274B2" w:rsidRPr="00E274B2" w:rsidTr="00E274B2">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545.45</w:t>
            </w:r>
          </w:p>
        </w:tc>
        <w:tc>
          <w:tcPr>
            <w:tcW w:w="941"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545.46</w:t>
            </w:r>
          </w:p>
        </w:tc>
        <w:tc>
          <w:tcPr>
            <w:tcW w:w="112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109.09</w:t>
            </w:r>
          </w:p>
        </w:tc>
        <w:tc>
          <w:tcPr>
            <w:tcW w:w="96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20%</w:t>
            </w:r>
          </w:p>
        </w:tc>
        <w:tc>
          <w:tcPr>
            <w:tcW w:w="5074"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654.55</w:t>
            </w:r>
          </w:p>
        </w:tc>
      </w:tr>
      <w:tr w:rsidR="00E274B2" w:rsidRPr="00E274B2" w:rsidTr="00E274B2">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 </w:t>
            </w:r>
          </w:p>
        </w:tc>
        <w:tc>
          <w:tcPr>
            <w:tcW w:w="941"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1000.01</w:t>
            </w:r>
          </w:p>
        </w:tc>
        <w:tc>
          <w:tcPr>
            <w:tcW w:w="112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309.09</w:t>
            </w:r>
          </w:p>
        </w:tc>
        <w:tc>
          <w:tcPr>
            <w:tcW w:w="960"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 </w:t>
            </w:r>
          </w:p>
        </w:tc>
        <w:tc>
          <w:tcPr>
            <w:tcW w:w="5074" w:type="dxa"/>
            <w:tcBorders>
              <w:top w:val="nil"/>
              <w:left w:val="nil"/>
              <w:bottom w:val="single" w:sz="4" w:space="0" w:color="auto"/>
              <w:right w:val="single" w:sz="4" w:space="0" w:color="auto"/>
            </w:tcBorders>
            <w:shd w:val="clear" w:color="auto" w:fill="auto"/>
            <w:noWrap/>
            <w:vAlign w:val="bottom"/>
            <w:hideMark/>
          </w:tcPr>
          <w:p w:rsidR="00E274B2" w:rsidRPr="00E274B2" w:rsidRDefault="00E274B2" w:rsidP="00F9072C">
            <w:pPr>
              <w:jc w:val="right"/>
              <w:rPr>
                <w:b/>
                <w:bCs/>
                <w:sz w:val="32"/>
                <w:szCs w:val="32"/>
              </w:rPr>
            </w:pPr>
            <w:r w:rsidRPr="00E274B2">
              <w:rPr>
                <w:b/>
                <w:bCs/>
                <w:sz w:val="32"/>
                <w:szCs w:val="32"/>
              </w:rPr>
              <w:t>1309.1</w:t>
            </w:r>
          </w:p>
        </w:tc>
      </w:tr>
    </w:tbl>
    <w:p w:rsidR="00E274B2" w:rsidRPr="00F9072C" w:rsidRDefault="00E274B2" w:rsidP="006C3743">
      <w:pPr>
        <w:jc w:val="right"/>
        <w:rPr>
          <w:b/>
          <w:bCs/>
          <w:sz w:val="32"/>
          <w:szCs w:val="32"/>
          <w:rtl/>
        </w:rPr>
      </w:pPr>
    </w:p>
    <w:p w:rsidR="006C3743" w:rsidRPr="00F9072C" w:rsidRDefault="00337F4A" w:rsidP="00E663C5">
      <w:pPr>
        <w:jc w:val="right"/>
        <w:rPr>
          <w:b/>
          <w:bCs/>
          <w:sz w:val="32"/>
          <w:szCs w:val="32"/>
          <w:rtl/>
        </w:rPr>
      </w:pPr>
      <w:r w:rsidRPr="00F9072C">
        <w:rPr>
          <w:rFonts w:hint="cs"/>
          <w:b/>
          <w:bCs/>
          <w:sz w:val="32"/>
          <w:szCs w:val="32"/>
          <w:rtl/>
        </w:rPr>
        <w:t>(2</w:t>
      </w:r>
      <w:r w:rsidRPr="00F9072C">
        <w:rPr>
          <w:b/>
          <w:bCs/>
          <w:sz w:val="32"/>
          <w:szCs w:val="32"/>
          <w:rtl/>
        </w:rPr>
        <w:t>×</w:t>
      </w:r>
      <w:r w:rsidRPr="00F9072C">
        <w:rPr>
          <w:rFonts w:hint="cs"/>
          <w:b/>
          <w:bCs/>
          <w:sz w:val="32"/>
          <w:szCs w:val="32"/>
          <w:rtl/>
        </w:rPr>
        <w:t>(1000</w:t>
      </w:r>
      <w:r w:rsidRPr="00F9072C">
        <w:rPr>
          <w:b/>
          <w:bCs/>
          <w:sz w:val="32"/>
          <w:szCs w:val="32"/>
          <w:rtl/>
        </w:rPr>
        <w:t>÷</w:t>
      </w:r>
      <w:r w:rsidRPr="00F9072C">
        <w:rPr>
          <w:rFonts w:hint="cs"/>
          <w:b/>
          <w:bCs/>
          <w:sz w:val="32"/>
          <w:szCs w:val="32"/>
          <w:rtl/>
        </w:rPr>
        <w:t>1.5277))- 1000 = 309</w:t>
      </w:r>
    </w:p>
    <w:p w:rsidR="006C3743" w:rsidRPr="00F9072C" w:rsidRDefault="006C3743" w:rsidP="006C3743">
      <w:pPr>
        <w:jc w:val="right"/>
        <w:rPr>
          <w:b/>
          <w:bCs/>
          <w:sz w:val="32"/>
          <w:szCs w:val="32"/>
          <w:rtl/>
        </w:rPr>
      </w:pPr>
      <w:r w:rsidRPr="00F9072C">
        <w:rPr>
          <w:rFonts w:hint="cs"/>
          <w:b/>
          <w:bCs/>
          <w:sz w:val="32"/>
          <w:szCs w:val="32"/>
          <w:rtl/>
        </w:rPr>
        <w:t xml:space="preserve">ثالثا :- طريقة هامش الربح على المبلغ بالطريقة المقترحة </w:t>
      </w:r>
    </w:p>
    <w:p w:rsidR="006C3743" w:rsidRPr="00F9072C" w:rsidRDefault="006C3743" w:rsidP="006C3743">
      <w:pPr>
        <w:jc w:val="right"/>
        <w:rPr>
          <w:b/>
          <w:bCs/>
          <w:sz w:val="32"/>
          <w:szCs w:val="32"/>
          <w:rtl/>
        </w:rPr>
      </w:pPr>
      <w:r w:rsidRPr="00F9072C">
        <w:rPr>
          <w:rFonts w:hint="cs"/>
          <w:b/>
          <w:bCs/>
          <w:sz w:val="32"/>
          <w:szCs w:val="32"/>
          <w:rtl/>
        </w:rPr>
        <w:t>جملة هامش الربح للتمويل</w:t>
      </w:r>
    </w:p>
    <w:p w:rsidR="006C3743" w:rsidRPr="00F9072C" w:rsidRDefault="006C3743" w:rsidP="006C3743">
      <w:pPr>
        <w:jc w:val="right"/>
        <w:rPr>
          <w:b/>
          <w:bCs/>
          <w:sz w:val="32"/>
          <w:szCs w:val="32"/>
        </w:rPr>
      </w:pPr>
      <w:r w:rsidRPr="00F9072C">
        <w:rPr>
          <w:rFonts w:hint="cs"/>
          <w:b/>
          <w:bCs/>
          <w:sz w:val="32"/>
          <w:szCs w:val="32"/>
          <w:rtl/>
        </w:rPr>
        <w:t xml:space="preserve">جملةهامش الربح للتمويل =ع </w:t>
      </w:r>
      <w:r w:rsidRPr="00F9072C">
        <w:rPr>
          <w:b/>
          <w:bCs/>
          <w:sz w:val="32"/>
          <w:szCs w:val="32"/>
          <w:rtl/>
        </w:rPr>
        <w:t>×</w:t>
      </w:r>
      <w:r w:rsidRPr="00F9072C">
        <w:rPr>
          <w:rFonts w:hint="cs"/>
          <w:b/>
          <w:bCs/>
          <w:sz w:val="32"/>
          <w:szCs w:val="32"/>
          <w:rtl/>
        </w:rPr>
        <w:t>(مج ر</w:t>
      </w:r>
      <w:r w:rsidRPr="00F9072C">
        <w:rPr>
          <w:b/>
          <w:bCs/>
          <w:sz w:val="32"/>
          <w:szCs w:val="32"/>
          <w:rtl/>
        </w:rPr>
        <w:t>÷</w:t>
      </w:r>
      <w:r w:rsidRPr="00F9072C">
        <w:rPr>
          <w:rFonts w:hint="cs"/>
          <w:b/>
          <w:bCs/>
          <w:sz w:val="32"/>
          <w:szCs w:val="32"/>
          <w:rtl/>
        </w:rPr>
        <w:t xml:space="preserve"> ر)                            </w:t>
      </w:r>
    </w:p>
    <w:p w:rsidR="006C3743" w:rsidRPr="00F9072C" w:rsidRDefault="006C3743" w:rsidP="006C3743">
      <w:pPr>
        <w:jc w:val="right"/>
        <w:rPr>
          <w:b/>
          <w:bCs/>
          <w:sz w:val="32"/>
          <w:szCs w:val="32"/>
        </w:rPr>
      </w:pPr>
      <w:r w:rsidRPr="00F9072C">
        <w:rPr>
          <w:rFonts w:hint="cs"/>
          <w:b/>
          <w:bCs/>
          <w:sz w:val="32"/>
          <w:szCs w:val="32"/>
          <w:rtl/>
        </w:rPr>
        <w:t xml:space="preserve">جملةهامش الربح للتمويل =20% </w:t>
      </w:r>
      <w:r w:rsidRPr="00F9072C">
        <w:rPr>
          <w:b/>
          <w:bCs/>
          <w:sz w:val="32"/>
          <w:szCs w:val="32"/>
          <w:rtl/>
        </w:rPr>
        <w:t>×</w:t>
      </w:r>
      <w:r w:rsidRPr="00F9072C">
        <w:rPr>
          <w:rFonts w:hint="cs"/>
          <w:b/>
          <w:bCs/>
          <w:sz w:val="32"/>
          <w:szCs w:val="32"/>
          <w:rtl/>
        </w:rPr>
        <w:t>(3</w:t>
      </w:r>
      <w:r w:rsidRPr="00F9072C">
        <w:rPr>
          <w:b/>
          <w:bCs/>
          <w:sz w:val="32"/>
          <w:szCs w:val="32"/>
          <w:rtl/>
        </w:rPr>
        <w:t>÷</w:t>
      </w:r>
      <w:r w:rsidRPr="00F9072C">
        <w:rPr>
          <w:rFonts w:hint="cs"/>
          <w:b/>
          <w:bCs/>
          <w:sz w:val="32"/>
          <w:szCs w:val="32"/>
          <w:rtl/>
        </w:rPr>
        <w:t xml:space="preserve"> 2)  </w:t>
      </w:r>
      <w:r w:rsidRPr="00F9072C">
        <w:rPr>
          <w:b/>
          <w:bCs/>
          <w:sz w:val="32"/>
          <w:szCs w:val="32"/>
          <w:rtl/>
        </w:rPr>
        <w:t>×</w:t>
      </w:r>
      <w:r w:rsidRPr="00F9072C">
        <w:rPr>
          <w:rFonts w:hint="cs"/>
          <w:b/>
          <w:bCs/>
          <w:sz w:val="32"/>
          <w:szCs w:val="32"/>
          <w:rtl/>
        </w:rPr>
        <w:t xml:space="preserve">1000       =    300               </w:t>
      </w:r>
    </w:p>
    <w:p w:rsidR="00E663C5" w:rsidRPr="00F9072C" w:rsidRDefault="006C3743" w:rsidP="006C3743">
      <w:pPr>
        <w:jc w:val="right"/>
        <w:rPr>
          <w:b/>
          <w:bCs/>
          <w:sz w:val="32"/>
          <w:szCs w:val="32"/>
          <w:rtl/>
        </w:rPr>
      </w:pPr>
      <w:r w:rsidRPr="00F9072C">
        <w:rPr>
          <w:rFonts w:hint="cs"/>
          <w:b/>
          <w:bCs/>
          <w:sz w:val="32"/>
          <w:szCs w:val="32"/>
          <w:rtl/>
        </w:rPr>
        <w:t>لاثبات المعادلة</w:t>
      </w:r>
    </w:p>
    <w:tbl>
      <w:tblPr>
        <w:tblStyle w:val="TableGrid"/>
        <w:tblW w:w="0" w:type="auto"/>
        <w:tblLook w:val="04A0"/>
      </w:tblPr>
      <w:tblGrid>
        <w:gridCol w:w="2952"/>
        <w:gridCol w:w="2952"/>
        <w:gridCol w:w="2952"/>
      </w:tblGrid>
      <w:tr w:rsidR="006C3743" w:rsidRPr="00F9072C" w:rsidTr="006C3743">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lastRenderedPageBreak/>
              <w:t>مبلغ هامش الربح</w:t>
            </w:r>
          </w:p>
        </w:tc>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t>المعدل السنوى</w:t>
            </w:r>
          </w:p>
        </w:tc>
        <w:tc>
          <w:tcPr>
            <w:tcW w:w="2952" w:type="dxa"/>
          </w:tcPr>
          <w:p w:rsidR="006C3743" w:rsidRPr="00F9072C" w:rsidRDefault="00F9072C" w:rsidP="00F9072C">
            <w:pPr>
              <w:spacing w:after="200" w:line="276" w:lineRule="auto"/>
              <w:jc w:val="right"/>
              <w:rPr>
                <w:b/>
                <w:bCs/>
                <w:sz w:val="32"/>
                <w:szCs w:val="32"/>
              </w:rPr>
            </w:pPr>
            <w:r>
              <w:rPr>
                <w:rFonts w:hint="cs"/>
                <w:b/>
                <w:bCs/>
                <w:sz w:val="32"/>
                <w:szCs w:val="32"/>
                <w:rtl/>
              </w:rPr>
              <w:t>قسط التمويل حسب الترتيب</w:t>
            </w:r>
          </w:p>
        </w:tc>
      </w:tr>
      <w:tr w:rsidR="006C3743" w:rsidRPr="00F9072C" w:rsidTr="006C3743">
        <w:tc>
          <w:tcPr>
            <w:tcW w:w="2952" w:type="dxa"/>
          </w:tcPr>
          <w:p w:rsidR="006C3743" w:rsidRPr="00F9072C" w:rsidRDefault="00133EA0" w:rsidP="00F9072C">
            <w:pPr>
              <w:spacing w:after="200" w:line="276" w:lineRule="auto"/>
              <w:jc w:val="right"/>
              <w:rPr>
                <w:b/>
                <w:bCs/>
                <w:sz w:val="32"/>
                <w:szCs w:val="32"/>
              </w:rPr>
            </w:pPr>
            <w:r w:rsidRPr="00F9072C">
              <w:rPr>
                <w:rFonts w:hint="cs"/>
                <w:b/>
                <w:bCs/>
                <w:sz w:val="32"/>
                <w:szCs w:val="32"/>
                <w:rtl/>
              </w:rPr>
              <w:t>1</w:t>
            </w:r>
            <w:r w:rsidR="006C3743" w:rsidRPr="00F9072C">
              <w:rPr>
                <w:rFonts w:hint="cs"/>
                <w:b/>
                <w:bCs/>
                <w:sz w:val="32"/>
                <w:szCs w:val="32"/>
                <w:rtl/>
              </w:rPr>
              <w:t>00</w:t>
            </w:r>
          </w:p>
        </w:tc>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t>20%</w:t>
            </w:r>
          </w:p>
        </w:tc>
        <w:tc>
          <w:tcPr>
            <w:tcW w:w="2952" w:type="dxa"/>
          </w:tcPr>
          <w:p w:rsidR="006C3743" w:rsidRPr="00F9072C" w:rsidRDefault="00133EA0" w:rsidP="00F9072C">
            <w:pPr>
              <w:spacing w:after="200" w:line="276" w:lineRule="auto"/>
              <w:jc w:val="right"/>
              <w:rPr>
                <w:b/>
                <w:bCs/>
                <w:sz w:val="32"/>
                <w:szCs w:val="32"/>
              </w:rPr>
            </w:pPr>
            <w:r w:rsidRPr="00F9072C">
              <w:rPr>
                <w:rFonts w:hint="cs"/>
                <w:b/>
                <w:bCs/>
                <w:sz w:val="32"/>
                <w:szCs w:val="32"/>
                <w:rtl/>
              </w:rPr>
              <w:t>500</w:t>
            </w:r>
          </w:p>
        </w:tc>
      </w:tr>
      <w:tr w:rsidR="006C3743" w:rsidRPr="00F9072C" w:rsidTr="006C3743">
        <w:tc>
          <w:tcPr>
            <w:tcW w:w="2952" w:type="dxa"/>
          </w:tcPr>
          <w:p w:rsidR="006C3743" w:rsidRPr="00F9072C" w:rsidRDefault="00133EA0" w:rsidP="00F9072C">
            <w:pPr>
              <w:spacing w:after="200" w:line="276" w:lineRule="auto"/>
              <w:jc w:val="right"/>
              <w:rPr>
                <w:b/>
                <w:bCs/>
                <w:sz w:val="32"/>
                <w:szCs w:val="32"/>
              </w:rPr>
            </w:pPr>
            <w:r w:rsidRPr="00F9072C">
              <w:rPr>
                <w:rFonts w:hint="cs"/>
                <w:b/>
                <w:bCs/>
                <w:sz w:val="32"/>
                <w:szCs w:val="32"/>
                <w:rtl/>
              </w:rPr>
              <w:t>2</w:t>
            </w:r>
            <w:r w:rsidR="006C3743" w:rsidRPr="00F9072C">
              <w:rPr>
                <w:rFonts w:hint="cs"/>
                <w:b/>
                <w:bCs/>
                <w:sz w:val="32"/>
                <w:szCs w:val="32"/>
                <w:rtl/>
              </w:rPr>
              <w:t>00</w:t>
            </w:r>
          </w:p>
        </w:tc>
        <w:tc>
          <w:tcPr>
            <w:tcW w:w="2952" w:type="dxa"/>
          </w:tcPr>
          <w:p w:rsidR="006C3743" w:rsidRPr="00F9072C" w:rsidRDefault="00133EA0" w:rsidP="00F9072C">
            <w:pPr>
              <w:spacing w:after="200" w:line="276" w:lineRule="auto"/>
              <w:jc w:val="right"/>
              <w:rPr>
                <w:b/>
                <w:bCs/>
                <w:sz w:val="32"/>
                <w:szCs w:val="32"/>
              </w:rPr>
            </w:pPr>
            <w:r w:rsidRPr="00F9072C">
              <w:rPr>
                <w:rFonts w:hint="cs"/>
                <w:b/>
                <w:bCs/>
                <w:sz w:val="32"/>
                <w:szCs w:val="32"/>
                <w:rtl/>
              </w:rPr>
              <w:t>4</w:t>
            </w:r>
            <w:r w:rsidR="006C3743" w:rsidRPr="00F9072C">
              <w:rPr>
                <w:rFonts w:hint="cs"/>
                <w:b/>
                <w:bCs/>
                <w:sz w:val="32"/>
                <w:szCs w:val="32"/>
                <w:rtl/>
              </w:rPr>
              <w:t>0%</w:t>
            </w:r>
          </w:p>
        </w:tc>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t>500</w:t>
            </w:r>
          </w:p>
        </w:tc>
      </w:tr>
      <w:tr w:rsidR="006C3743" w:rsidRPr="00F9072C" w:rsidTr="006C3743">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t>300</w:t>
            </w:r>
          </w:p>
        </w:tc>
        <w:tc>
          <w:tcPr>
            <w:tcW w:w="2952" w:type="dxa"/>
          </w:tcPr>
          <w:p w:rsidR="006C3743" w:rsidRPr="00F9072C" w:rsidRDefault="006C3743" w:rsidP="00F9072C">
            <w:pPr>
              <w:spacing w:after="200" w:line="276" w:lineRule="auto"/>
              <w:jc w:val="right"/>
              <w:rPr>
                <w:b/>
                <w:bCs/>
                <w:sz w:val="32"/>
                <w:szCs w:val="32"/>
              </w:rPr>
            </w:pPr>
          </w:p>
        </w:tc>
        <w:tc>
          <w:tcPr>
            <w:tcW w:w="2952" w:type="dxa"/>
          </w:tcPr>
          <w:p w:rsidR="006C3743" w:rsidRPr="00F9072C" w:rsidRDefault="006C3743" w:rsidP="00F9072C">
            <w:pPr>
              <w:spacing w:after="200" w:line="276" w:lineRule="auto"/>
              <w:jc w:val="right"/>
              <w:rPr>
                <w:b/>
                <w:bCs/>
                <w:sz w:val="32"/>
                <w:szCs w:val="32"/>
              </w:rPr>
            </w:pPr>
            <w:r w:rsidRPr="00F9072C">
              <w:rPr>
                <w:rFonts w:hint="cs"/>
                <w:b/>
                <w:bCs/>
                <w:sz w:val="32"/>
                <w:szCs w:val="32"/>
                <w:rtl/>
              </w:rPr>
              <w:t>الجملة</w:t>
            </w:r>
          </w:p>
        </w:tc>
      </w:tr>
    </w:tbl>
    <w:p w:rsidR="006C3743" w:rsidRPr="00F9072C" w:rsidRDefault="006C3743" w:rsidP="006C3743">
      <w:pPr>
        <w:jc w:val="right"/>
        <w:rPr>
          <w:b/>
          <w:bCs/>
          <w:sz w:val="32"/>
          <w:szCs w:val="32"/>
          <w:rtl/>
        </w:rPr>
      </w:pPr>
    </w:p>
    <w:p w:rsidR="003F1C09" w:rsidRPr="00F9072C" w:rsidRDefault="003F1C09" w:rsidP="006C3743">
      <w:pPr>
        <w:jc w:val="right"/>
        <w:rPr>
          <w:b/>
          <w:bCs/>
          <w:sz w:val="32"/>
          <w:szCs w:val="32"/>
          <w:rtl/>
        </w:rPr>
      </w:pPr>
      <w:r w:rsidRPr="00F9072C">
        <w:rPr>
          <w:rFonts w:hint="cs"/>
          <w:b/>
          <w:bCs/>
          <w:sz w:val="32"/>
          <w:szCs w:val="32"/>
          <w:rtl/>
        </w:rPr>
        <w:t>بغرض تسهيل عملية اثبات الاقساط دفتريا نوجد متوسط هامش الربح</w:t>
      </w:r>
    </w:p>
    <w:p w:rsidR="003F1C09" w:rsidRPr="00F9072C" w:rsidRDefault="003F1C09" w:rsidP="003F1C09">
      <w:pPr>
        <w:jc w:val="right"/>
        <w:rPr>
          <w:b/>
          <w:bCs/>
          <w:sz w:val="32"/>
          <w:szCs w:val="32"/>
          <w:rtl/>
        </w:rPr>
      </w:pPr>
      <w:r w:rsidRPr="00F9072C">
        <w:rPr>
          <w:rFonts w:hint="cs"/>
          <w:b/>
          <w:bCs/>
          <w:sz w:val="32"/>
          <w:szCs w:val="32"/>
          <w:rtl/>
        </w:rPr>
        <w:t xml:space="preserve">جملةهامش الربح للتمويل </w:t>
      </w:r>
      <w:r w:rsidRPr="00F9072C">
        <w:rPr>
          <w:b/>
          <w:bCs/>
          <w:sz w:val="32"/>
          <w:szCs w:val="32"/>
          <w:rtl/>
        </w:rPr>
        <w:t>÷</w:t>
      </w:r>
      <w:r w:rsidRPr="00F9072C">
        <w:rPr>
          <w:rFonts w:hint="cs"/>
          <w:b/>
          <w:bCs/>
          <w:sz w:val="32"/>
          <w:szCs w:val="32"/>
          <w:rtl/>
        </w:rPr>
        <w:t xml:space="preserve"> عمر التمويل      (2)</w:t>
      </w:r>
      <w:r w:rsidRPr="00F9072C">
        <w:rPr>
          <w:b/>
          <w:bCs/>
          <w:sz w:val="32"/>
          <w:szCs w:val="32"/>
        </w:rPr>
        <w:t>=</w:t>
      </w:r>
      <w:r w:rsidRPr="00F9072C">
        <w:rPr>
          <w:rFonts w:hint="cs"/>
          <w:b/>
          <w:bCs/>
          <w:sz w:val="32"/>
          <w:szCs w:val="32"/>
          <w:rtl/>
        </w:rPr>
        <w:t xml:space="preserve">حساب متوسط هامش الربح التمويل </w:t>
      </w:r>
    </w:p>
    <w:p w:rsidR="00E274B2" w:rsidRPr="00F9072C" w:rsidRDefault="00E274B2" w:rsidP="003F1C09">
      <w:pPr>
        <w:jc w:val="right"/>
        <w:rPr>
          <w:b/>
          <w:bCs/>
          <w:sz w:val="32"/>
          <w:szCs w:val="32"/>
          <w:rtl/>
        </w:rPr>
      </w:pPr>
    </w:p>
    <w:p w:rsidR="003F1C09" w:rsidRPr="00F9072C" w:rsidRDefault="003F1C09" w:rsidP="003F1C09">
      <w:pPr>
        <w:jc w:val="right"/>
        <w:rPr>
          <w:b/>
          <w:bCs/>
          <w:sz w:val="32"/>
          <w:szCs w:val="32"/>
          <w:rtl/>
        </w:rPr>
      </w:pPr>
      <w:r w:rsidRPr="00F9072C">
        <w:rPr>
          <w:rFonts w:hint="cs"/>
          <w:b/>
          <w:bCs/>
          <w:sz w:val="32"/>
          <w:szCs w:val="32"/>
          <w:rtl/>
        </w:rPr>
        <w:t>30%</w:t>
      </w:r>
      <w:r w:rsidRPr="00F9072C">
        <w:rPr>
          <w:b/>
          <w:bCs/>
          <w:sz w:val="32"/>
          <w:szCs w:val="32"/>
          <w:rtl/>
        </w:rPr>
        <w:t>÷</w:t>
      </w:r>
      <w:r w:rsidRPr="00F9072C">
        <w:rPr>
          <w:rFonts w:hint="cs"/>
          <w:b/>
          <w:bCs/>
          <w:sz w:val="32"/>
          <w:szCs w:val="32"/>
          <w:rtl/>
        </w:rPr>
        <w:t xml:space="preserve"> 2 =15%</w:t>
      </w:r>
      <w:r w:rsidRPr="00F9072C">
        <w:rPr>
          <w:b/>
          <w:bCs/>
          <w:sz w:val="32"/>
          <w:szCs w:val="32"/>
        </w:rPr>
        <w:t>=</w:t>
      </w:r>
      <w:r w:rsidRPr="00F9072C">
        <w:rPr>
          <w:rFonts w:hint="cs"/>
          <w:b/>
          <w:bCs/>
          <w:sz w:val="32"/>
          <w:szCs w:val="32"/>
          <w:rtl/>
        </w:rPr>
        <w:t xml:space="preserve">حساب متوسط هامش الربح التمويل </w:t>
      </w:r>
    </w:p>
    <w:tbl>
      <w:tblPr>
        <w:tblStyle w:val="TableGrid"/>
        <w:tblW w:w="0" w:type="auto"/>
        <w:tblLook w:val="04A0"/>
      </w:tblPr>
      <w:tblGrid>
        <w:gridCol w:w="2952"/>
        <w:gridCol w:w="2952"/>
        <w:gridCol w:w="2952"/>
      </w:tblGrid>
      <w:tr w:rsidR="00E274B2" w:rsidRPr="00F9072C" w:rsidTr="0008707F">
        <w:tc>
          <w:tcPr>
            <w:tcW w:w="2952" w:type="dxa"/>
          </w:tcPr>
          <w:p w:rsidR="00E274B2" w:rsidRPr="00F9072C" w:rsidRDefault="00E274B2" w:rsidP="00F9072C">
            <w:pPr>
              <w:spacing w:after="200" w:line="276" w:lineRule="auto"/>
              <w:jc w:val="right"/>
              <w:rPr>
                <w:b/>
                <w:bCs/>
                <w:sz w:val="32"/>
                <w:szCs w:val="32"/>
              </w:rPr>
            </w:pPr>
            <w:r w:rsidRPr="00F9072C">
              <w:rPr>
                <w:rFonts w:hint="cs"/>
                <w:b/>
                <w:bCs/>
                <w:sz w:val="32"/>
                <w:szCs w:val="32"/>
                <w:rtl/>
              </w:rPr>
              <w:t>مبلغ هامش الربح</w:t>
            </w:r>
          </w:p>
        </w:tc>
        <w:tc>
          <w:tcPr>
            <w:tcW w:w="2952" w:type="dxa"/>
          </w:tcPr>
          <w:p w:rsidR="00E274B2" w:rsidRPr="00F9072C" w:rsidRDefault="00F9072C" w:rsidP="00F9072C">
            <w:pPr>
              <w:spacing w:after="200" w:line="276" w:lineRule="auto"/>
              <w:jc w:val="right"/>
              <w:rPr>
                <w:b/>
                <w:bCs/>
                <w:sz w:val="32"/>
                <w:szCs w:val="32"/>
              </w:rPr>
            </w:pPr>
            <w:r>
              <w:rPr>
                <w:rFonts w:hint="cs"/>
                <w:b/>
                <w:bCs/>
                <w:sz w:val="32"/>
                <w:szCs w:val="32"/>
                <w:rtl/>
              </w:rPr>
              <w:t xml:space="preserve">متوسط </w:t>
            </w:r>
            <w:r w:rsidR="00E274B2" w:rsidRPr="00F9072C">
              <w:rPr>
                <w:rFonts w:hint="cs"/>
                <w:b/>
                <w:bCs/>
                <w:sz w:val="32"/>
                <w:szCs w:val="32"/>
                <w:rtl/>
              </w:rPr>
              <w:t>المعدل السنوى</w:t>
            </w:r>
          </w:p>
        </w:tc>
        <w:tc>
          <w:tcPr>
            <w:tcW w:w="2952" w:type="dxa"/>
          </w:tcPr>
          <w:p w:rsidR="00E274B2" w:rsidRPr="00F9072C" w:rsidRDefault="00F9072C" w:rsidP="00F9072C">
            <w:pPr>
              <w:spacing w:after="200" w:line="276" w:lineRule="auto"/>
              <w:jc w:val="right"/>
              <w:rPr>
                <w:b/>
                <w:bCs/>
                <w:sz w:val="32"/>
                <w:szCs w:val="32"/>
              </w:rPr>
            </w:pPr>
            <w:r>
              <w:rPr>
                <w:rFonts w:hint="cs"/>
                <w:b/>
                <w:bCs/>
                <w:sz w:val="32"/>
                <w:szCs w:val="32"/>
                <w:rtl/>
              </w:rPr>
              <w:t>الاصل</w:t>
            </w:r>
          </w:p>
        </w:tc>
      </w:tr>
      <w:tr w:rsidR="00E274B2" w:rsidRPr="00F9072C" w:rsidTr="0008707F">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150</w:t>
            </w:r>
          </w:p>
        </w:tc>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15</w:t>
            </w:r>
            <w:r w:rsidR="00E274B2" w:rsidRPr="00F9072C">
              <w:rPr>
                <w:rFonts w:hint="cs"/>
                <w:b/>
                <w:bCs/>
                <w:sz w:val="32"/>
                <w:szCs w:val="32"/>
                <w:rtl/>
              </w:rPr>
              <w:t>%</w:t>
            </w:r>
          </w:p>
        </w:tc>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1000</w:t>
            </w:r>
          </w:p>
        </w:tc>
      </w:tr>
      <w:tr w:rsidR="00E274B2" w:rsidRPr="00F9072C" w:rsidTr="0008707F">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150</w:t>
            </w:r>
          </w:p>
        </w:tc>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15</w:t>
            </w:r>
            <w:r w:rsidR="00E274B2" w:rsidRPr="00F9072C">
              <w:rPr>
                <w:rFonts w:hint="cs"/>
                <w:b/>
                <w:bCs/>
                <w:sz w:val="32"/>
                <w:szCs w:val="32"/>
                <w:rtl/>
              </w:rPr>
              <w:t>%</w:t>
            </w:r>
          </w:p>
        </w:tc>
        <w:tc>
          <w:tcPr>
            <w:tcW w:w="2952" w:type="dxa"/>
          </w:tcPr>
          <w:p w:rsidR="00E274B2" w:rsidRPr="00F9072C" w:rsidRDefault="001F66DF" w:rsidP="00F9072C">
            <w:pPr>
              <w:spacing w:after="200" w:line="276" w:lineRule="auto"/>
              <w:jc w:val="right"/>
              <w:rPr>
                <w:b/>
                <w:bCs/>
                <w:sz w:val="32"/>
                <w:szCs w:val="32"/>
              </w:rPr>
            </w:pPr>
            <w:r w:rsidRPr="00F9072C">
              <w:rPr>
                <w:rFonts w:hint="cs"/>
                <w:b/>
                <w:bCs/>
                <w:sz w:val="32"/>
                <w:szCs w:val="32"/>
                <w:rtl/>
              </w:rPr>
              <w:t>1000</w:t>
            </w:r>
          </w:p>
        </w:tc>
      </w:tr>
      <w:tr w:rsidR="00E274B2" w:rsidRPr="00F9072C" w:rsidTr="0008707F">
        <w:tc>
          <w:tcPr>
            <w:tcW w:w="2952" w:type="dxa"/>
          </w:tcPr>
          <w:p w:rsidR="00E274B2" w:rsidRPr="00F9072C" w:rsidRDefault="00E274B2" w:rsidP="00F9072C">
            <w:pPr>
              <w:spacing w:after="200" w:line="276" w:lineRule="auto"/>
              <w:jc w:val="right"/>
              <w:rPr>
                <w:b/>
                <w:bCs/>
                <w:sz w:val="32"/>
                <w:szCs w:val="32"/>
              </w:rPr>
            </w:pPr>
            <w:r w:rsidRPr="00F9072C">
              <w:rPr>
                <w:rFonts w:hint="cs"/>
                <w:b/>
                <w:bCs/>
                <w:sz w:val="32"/>
                <w:szCs w:val="32"/>
                <w:rtl/>
              </w:rPr>
              <w:t>300</w:t>
            </w:r>
          </w:p>
        </w:tc>
        <w:tc>
          <w:tcPr>
            <w:tcW w:w="2952" w:type="dxa"/>
          </w:tcPr>
          <w:p w:rsidR="00E274B2" w:rsidRPr="00F9072C" w:rsidRDefault="00E274B2" w:rsidP="00F9072C">
            <w:pPr>
              <w:spacing w:after="200" w:line="276" w:lineRule="auto"/>
              <w:jc w:val="right"/>
              <w:rPr>
                <w:b/>
                <w:bCs/>
                <w:sz w:val="32"/>
                <w:szCs w:val="32"/>
              </w:rPr>
            </w:pPr>
          </w:p>
        </w:tc>
        <w:tc>
          <w:tcPr>
            <w:tcW w:w="2952" w:type="dxa"/>
          </w:tcPr>
          <w:p w:rsidR="00E274B2" w:rsidRPr="00F9072C" w:rsidRDefault="00E274B2" w:rsidP="00F9072C">
            <w:pPr>
              <w:spacing w:after="200" w:line="276" w:lineRule="auto"/>
              <w:jc w:val="right"/>
              <w:rPr>
                <w:b/>
                <w:bCs/>
                <w:sz w:val="32"/>
                <w:szCs w:val="32"/>
              </w:rPr>
            </w:pPr>
            <w:r w:rsidRPr="00F9072C">
              <w:rPr>
                <w:rFonts w:hint="cs"/>
                <w:b/>
                <w:bCs/>
                <w:sz w:val="32"/>
                <w:szCs w:val="32"/>
                <w:rtl/>
              </w:rPr>
              <w:t>الجملة</w:t>
            </w:r>
          </w:p>
        </w:tc>
      </w:tr>
    </w:tbl>
    <w:p w:rsidR="009C5E15" w:rsidRPr="00F9072C" w:rsidRDefault="009C5E15" w:rsidP="003F1C09">
      <w:pPr>
        <w:jc w:val="right"/>
        <w:rPr>
          <w:b/>
          <w:bCs/>
          <w:sz w:val="32"/>
          <w:szCs w:val="32"/>
          <w:rtl/>
        </w:rPr>
      </w:pPr>
    </w:p>
    <w:p w:rsidR="009C5E15" w:rsidRPr="00F9072C" w:rsidRDefault="001F66DF" w:rsidP="003F1C09">
      <w:pPr>
        <w:jc w:val="right"/>
        <w:rPr>
          <w:b/>
          <w:bCs/>
          <w:sz w:val="32"/>
          <w:szCs w:val="32"/>
          <w:rtl/>
        </w:rPr>
      </w:pPr>
      <w:r w:rsidRPr="00F9072C">
        <w:rPr>
          <w:rFonts w:hint="cs"/>
          <w:b/>
          <w:bCs/>
          <w:sz w:val="32"/>
          <w:szCs w:val="32"/>
          <w:rtl/>
        </w:rPr>
        <w:t>للتحقق من الجدوى الاقتصادية</w:t>
      </w:r>
    </w:p>
    <w:p w:rsidR="001F66DF" w:rsidRPr="00F9072C" w:rsidRDefault="001F66DF" w:rsidP="001F66DF">
      <w:pPr>
        <w:jc w:val="right"/>
        <w:rPr>
          <w:b/>
          <w:bCs/>
          <w:sz w:val="32"/>
          <w:szCs w:val="32"/>
          <w:rtl/>
        </w:rPr>
      </w:pPr>
      <w:r w:rsidRPr="00F9072C">
        <w:rPr>
          <w:rFonts w:hint="cs"/>
          <w:b/>
          <w:bCs/>
          <w:sz w:val="32"/>
          <w:szCs w:val="32"/>
          <w:rtl/>
        </w:rPr>
        <w:t>نفترض اعادة تشغيل القسط  الاول لطريقتى الجداول المالية والقيد الزمنى</w:t>
      </w:r>
    </w:p>
    <w:p w:rsidR="009C5E15" w:rsidRDefault="001F66DF" w:rsidP="003F1C09">
      <w:pPr>
        <w:jc w:val="right"/>
        <w:rPr>
          <w:b/>
          <w:bCs/>
          <w:sz w:val="32"/>
          <w:szCs w:val="32"/>
          <w:rtl/>
        </w:rPr>
      </w:pPr>
      <w:r w:rsidRPr="00F9072C">
        <w:rPr>
          <w:rFonts w:hint="cs"/>
          <w:b/>
          <w:bCs/>
          <w:sz w:val="32"/>
          <w:szCs w:val="32"/>
          <w:rtl/>
        </w:rPr>
        <w:t xml:space="preserve">طريقة الجداول المالية </w:t>
      </w:r>
      <w:r w:rsidRPr="00F9072C">
        <w:rPr>
          <w:b/>
          <w:bCs/>
          <w:sz w:val="32"/>
          <w:szCs w:val="32"/>
          <w:rtl/>
        </w:rPr>
        <w:t>–</w:t>
      </w:r>
      <w:r w:rsidRPr="00F9072C">
        <w:rPr>
          <w:rFonts w:hint="cs"/>
          <w:b/>
          <w:bCs/>
          <w:sz w:val="32"/>
          <w:szCs w:val="32"/>
          <w:rtl/>
        </w:rPr>
        <w:t xml:space="preserve"> القسط الاول =454.55</w:t>
      </w:r>
      <w:r w:rsidR="00B4626A" w:rsidRPr="00F9072C">
        <w:rPr>
          <w:rFonts w:hint="cs"/>
          <w:b/>
          <w:bCs/>
          <w:sz w:val="32"/>
          <w:szCs w:val="32"/>
          <w:rtl/>
        </w:rPr>
        <w:t xml:space="preserve"> </w:t>
      </w:r>
    </w:p>
    <w:p w:rsidR="00F9072C" w:rsidRPr="00F9072C" w:rsidRDefault="00F9072C" w:rsidP="003F1C09">
      <w:pPr>
        <w:jc w:val="right"/>
        <w:rPr>
          <w:b/>
          <w:bCs/>
          <w:sz w:val="32"/>
          <w:szCs w:val="32"/>
          <w:rtl/>
        </w:rPr>
      </w:pPr>
    </w:p>
    <w:tbl>
      <w:tblPr>
        <w:tblW w:w="8835" w:type="dxa"/>
        <w:tblInd w:w="93" w:type="dxa"/>
        <w:tblLook w:val="04A0"/>
      </w:tblPr>
      <w:tblGrid>
        <w:gridCol w:w="1113"/>
        <w:gridCol w:w="1275"/>
        <w:gridCol w:w="1275"/>
        <w:gridCol w:w="960"/>
        <w:gridCol w:w="4984"/>
      </w:tblGrid>
      <w:tr w:rsidR="00B4626A" w:rsidRPr="00B4626A" w:rsidTr="00B4626A">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lastRenderedPageBreak/>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tl/>
              </w:rPr>
              <w:t>الاصل</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tl/>
              </w:rPr>
              <w:t>هامش الربح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 </w:t>
            </w:r>
          </w:p>
        </w:tc>
        <w:tc>
          <w:tcPr>
            <w:tcW w:w="4984" w:type="dxa"/>
            <w:tcBorders>
              <w:top w:val="single" w:sz="4" w:space="0" w:color="auto"/>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tl/>
              </w:rPr>
              <w:t>جملة الاصل والهامش</w:t>
            </w:r>
          </w:p>
        </w:tc>
      </w:tr>
      <w:tr w:rsidR="00B4626A" w:rsidRPr="00B4626A" w:rsidTr="00B4626A">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454.55</w:t>
            </w:r>
          </w:p>
        </w:tc>
        <w:tc>
          <w:tcPr>
            <w:tcW w:w="941"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206.61</w:t>
            </w:r>
          </w:p>
        </w:tc>
        <w:tc>
          <w:tcPr>
            <w:tcW w:w="112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90.91</w:t>
            </w:r>
          </w:p>
        </w:tc>
        <w:tc>
          <w:tcPr>
            <w:tcW w:w="96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20%</w:t>
            </w:r>
          </w:p>
        </w:tc>
        <w:tc>
          <w:tcPr>
            <w:tcW w:w="4984"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297.52</w:t>
            </w:r>
          </w:p>
        </w:tc>
      </w:tr>
      <w:tr w:rsidR="00B4626A" w:rsidRPr="00B4626A" w:rsidTr="00B4626A">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247.94</w:t>
            </w:r>
          </w:p>
        </w:tc>
        <w:tc>
          <w:tcPr>
            <w:tcW w:w="941"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247.932</w:t>
            </w:r>
          </w:p>
        </w:tc>
        <w:tc>
          <w:tcPr>
            <w:tcW w:w="112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49.588</w:t>
            </w:r>
          </w:p>
        </w:tc>
        <w:tc>
          <w:tcPr>
            <w:tcW w:w="96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20%</w:t>
            </w:r>
          </w:p>
        </w:tc>
        <w:tc>
          <w:tcPr>
            <w:tcW w:w="4984"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297.52</w:t>
            </w:r>
          </w:p>
        </w:tc>
      </w:tr>
      <w:tr w:rsidR="00B4626A" w:rsidRPr="00B4626A" w:rsidTr="00B4626A">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 </w:t>
            </w:r>
          </w:p>
        </w:tc>
        <w:tc>
          <w:tcPr>
            <w:tcW w:w="941"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454.542</w:t>
            </w:r>
          </w:p>
        </w:tc>
        <w:tc>
          <w:tcPr>
            <w:tcW w:w="112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140.498</w:t>
            </w:r>
          </w:p>
        </w:tc>
        <w:tc>
          <w:tcPr>
            <w:tcW w:w="960"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 </w:t>
            </w:r>
          </w:p>
        </w:tc>
        <w:tc>
          <w:tcPr>
            <w:tcW w:w="4984" w:type="dxa"/>
            <w:tcBorders>
              <w:top w:val="nil"/>
              <w:left w:val="nil"/>
              <w:bottom w:val="single" w:sz="4" w:space="0" w:color="auto"/>
              <w:right w:val="single" w:sz="4" w:space="0" w:color="auto"/>
            </w:tcBorders>
            <w:shd w:val="clear" w:color="auto" w:fill="auto"/>
            <w:noWrap/>
            <w:vAlign w:val="bottom"/>
            <w:hideMark/>
          </w:tcPr>
          <w:p w:rsidR="00B4626A" w:rsidRPr="00B4626A" w:rsidRDefault="00B4626A" w:rsidP="00F9072C">
            <w:pPr>
              <w:jc w:val="right"/>
              <w:rPr>
                <w:b/>
                <w:bCs/>
                <w:sz w:val="32"/>
                <w:szCs w:val="32"/>
              </w:rPr>
            </w:pPr>
            <w:r w:rsidRPr="00B4626A">
              <w:rPr>
                <w:b/>
                <w:bCs/>
                <w:sz w:val="32"/>
                <w:szCs w:val="32"/>
              </w:rPr>
              <w:t>595.04</w:t>
            </w:r>
          </w:p>
        </w:tc>
      </w:tr>
    </w:tbl>
    <w:p w:rsidR="00B4626A" w:rsidRPr="00F9072C" w:rsidRDefault="00B4626A" w:rsidP="003F1C09">
      <w:pPr>
        <w:jc w:val="right"/>
        <w:rPr>
          <w:b/>
          <w:bCs/>
          <w:sz w:val="32"/>
          <w:szCs w:val="32"/>
          <w:rtl/>
        </w:rPr>
      </w:pPr>
    </w:p>
    <w:p w:rsidR="00674BA7" w:rsidRPr="00F9072C" w:rsidRDefault="00674BA7" w:rsidP="008E3B44">
      <w:pPr>
        <w:jc w:val="right"/>
        <w:rPr>
          <w:b/>
          <w:bCs/>
          <w:sz w:val="32"/>
          <w:szCs w:val="32"/>
          <w:rtl/>
        </w:rPr>
      </w:pPr>
      <w:r w:rsidRPr="00F9072C">
        <w:rPr>
          <w:rFonts w:hint="cs"/>
          <w:b/>
          <w:bCs/>
          <w:sz w:val="32"/>
          <w:szCs w:val="32"/>
          <w:rtl/>
        </w:rPr>
        <w:t xml:space="preserve">جملة هامش الربح </w:t>
      </w:r>
    </w:p>
    <w:p w:rsidR="00674BA7" w:rsidRPr="00F9072C" w:rsidRDefault="00674BA7" w:rsidP="00674BA7">
      <w:pPr>
        <w:jc w:val="right"/>
        <w:rPr>
          <w:b/>
          <w:bCs/>
          <w:sz w:val="32"/>
          <w:szCs w:val="32"/>
          <w:rtl/>
        </w:rPr>
      </w:pPr>
      <w:r w:rsidRPr="00F9072C">
        <w:rPr>
          <w:rFonts w:hint="cs"/>
          <w:b/>
          <w:bCs/>
          <w:sz w:val="32"/>
          <w:szCs w:val="32"/>
          <w:rtl/>
        </w:rPr>
        <w:t>هامش الربح لعملية الاساسية + هامش ربح تشغيل القسط الاول</w:t>
      </w:r>
      <w:r w:rsidR="008E3B44" w:rsidRPr="00F9072C">
        <w:rPr>
          <w:rFonts w:hint="cs"/>
          <w:b/>
          <w:bCs/>
          <w:sz w:val="32"/>
          <w:szCs w:val="32"/>
          <w:rtl/>
        </w:rPr>
        <w:t xml:space="preserve"> لعامين</w:t>
      </w:r>
    </w:p>
    <w:p w:rsidR="00674BA7" w:rsidRPr="00F9072C" w:rsidRDefault="00674BA7" w:rsidP="008E3B44">
      <w:pPr>
        <w:jc w:val="right"/>
        <w:rPr>
          <w:b/>
          <w:bCs/>
          <w:sz w:val="32"/>
          <w:szCs w:val="32"/>
          <w:rtl/>
        </w:rPr>
      </w:pPr>
      <w:r w:rsidRPr="00F9072C">
        <w:rPr>
          <w:rFonts w:hint="cs"/>
          <w:b/>
          <w:bCs/>
          <w:sz w:val="32"/>
          <w:szCs w:val="32"/>
          <w:rtl/>
        </w:rPr>
        <w:t>309 +</w:t>
      </w:r>
      <w:r w:rsidR="008E3B44" w:rsidRPr="00F9072C">
        <w:rPr>
          <w:rFonts w:hint="cs"/>
          <w:b/>
          <w:bCs/>
          <w:sz w:val="32"/>
          <w:szCs w:val="32"/>
          <w:rtl/>
        </w:rPr>
        <w:t>140.5</w:t>
      </w:r>
      <w:r w:rsidRPr="00F9072C">
        <w:rPr>
          <w:rFonts w:hint="cs"/>
          <w:b/>
          <w:bCs/>
          <w:sz w:val="32"/>
          <w:szCs w:val="32"/>
          <w:rtl/>
        </w:rPr>
        <w:t xml:space="preserve"> </w:t>
      </w:r>
      <w:r w:rsidR="00210C93" w:rsidRPr="00F9072C">
        <w:rPr>
          <w:rFonts w:hint="cs"/>
          <w:b/>
          <w:bCs/>
          <w:sz w:val="32"/>
          <w:szCs w:val="32"/>
          <w:rtl/>
        </w:rPr>
        <w:t>=</w:t>
      </w:r>
      <w:r w:rsidR="008E3B44" w:rsidRPr="00F9072C">
        <w:rPr>
          <w:rFonts w:hint="cs"/>
          <w:b/>
          <w:bCs/>
          <w:sz w:val="32"/>
          <w:szCs w:val="32"/>
          <w:rtl/>
        </w:rPr>
        <w:t>449.50</w:t>
      </w:r>
    </w:p>
    <w:p w:rsidR="008E3B44" w:rsidRPr="00F9072C" w:rsidRDefault="008E3B44" w:rsidP="00210C93">
      <w:pPr>
        <w:jc w:val="right"/>
        <w:rPr>
          <w:b/>
          <w:bCs/>
          <w:sz w:val="32"/>
          <w:szCs w:val="32"/>
          <w:rtl/>
        </w:rPr>
      </w:pPr>
      <w:r w:rsidRPr="00F9072C">
        <w:rPr>
          <w:rFonts w:hint="cs"/>
          <w:b/>
          <w:bCs/>
          <w:sz w:val="32"/>
          <w:szCs w:val="32"/>
          <w:rtl/>
        </w:rPr>
        <w:t xml:space="preserve">طريقة القيد الزمنى </w:t>
      </w:r>
      <w:r w:rsidRPr="00F9072C">
        <w:rPr>
          <w:b/>
          <w:bCs/>
          <w:sz w:val="32"/>
          <w:szCs w:val="32"/>
          <w:rtl/>
        </w:rPr>
        <w:t>–</w:t>
      </w:r>
      <w:r w:rsidRPr="00F9072C">
        <w:rPr>
          <w:rFonts w:hint="cs"/>
          <w:b/>
          <w:bCs/>
          <w:sz w:val="32"/>
          <w:szCs w:val="32"/>
          <w:rtl/>
        </w:rPr>
        <w:t xml:space="preserve"> القسط الاول = 500</w:t>
      </w:r>
    </w:p>
    <w:tbl>
      <w:tblPr>
        <w:tblStyle w:val="TableGrid"/>
        <w:tblW w:w="0" w:type="auto"/>
        <w:tblLook w:val="04A0"/>
      </w:tblPr>
      <w:tblGrid>
        <w:gridCol w:w="2952"/>
        <w:gridCol w:w="2952"/>
        <w:gridCol w:w="2952"/>
      </w:tblGrid>
      <w:tr w:rsidR="008E3B44" w:rsidRPr="00F9072C" w:rsidTr="0008707F">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مبلغ هامش الربح</w:t>
            </w:r>
          </w:p>
        </w:tc>
        <w:tc>
          <w:tcPr>
            <w:tcW w:w="2952" w:type="dxa"/>
          </w:tcPr>
          <w:p w:rsidR="008E3B44" w:rsidRPr="00F9072C" w:rsidRDefault="00517F9F" w:rsidP="00F9072C">
            <w:pPr>
              <w:spacing w:after="200" w:line="276" w:lineRule="auto"/>
              <w:jc w:val="right"/>
              <w:rPr>
                <w:b/>
                <w:bCs/>
                <w:sz w:val="32"/>
                <w:szCs w:val="32"/>
              </w:rPr>
            </w:pPr>
            <w:r>
              <w:rPr>
                <w:rFonts w:hint="cs"/>
                <w:b/>
                <w:bCs/>
                <w:sz w:val="32"/>
                <w:szCs w:val="32"/>
                <w:rtl/>
              </w:rPr>
              <w:t xml:space="preserve">متوسط </w:t>
            </w:r>
            <w:r w:rsidRPr="00F9072C">
              <w:rPr>
                <w:rFonts w:hint="cs"/>
                <w:b/>
                <w:bCs/>
                <w:sz w:val="32"/>
                <w:szCs w:val="32"/>
                <w:rtl/>
              </w:rPr>
              <w:t>المعدل السنوى</w:t>
            </w:r>
          </w:p>
        </w:tc>
        <w:tc>
          <w:tcPr>
            <w:tcW w:w="2952" w:type="dxa"/>
          </w:tcPr>
          <w:p w:rsidR="008E3B44" w:rsidRPr="00F9072C" w:rsidRDefault="00517F9F" w:rsidP="00F9072C">
            <w:pPr>
              <w:spacing w:after="200" w:line="276" w:lineRule="auto"/>
              <w:jc w:val="right"/>
              <w:rPr>
                <w:b/>
                <w:bCs/>
                <w:sz w:val="32"/>
                <w:szCs w:val="32"/>
              </w:rPr>
            </w:pPr>
            <w:r>
              <w:rPr>
                <w:rFonts w:hint="cs"/>
                <w:b/>
                <w:bCs/>
                <w:sz w:val="32"/>
                <w:szCs w:val="32"/>
                <w:rtl/>
              </w:rPr>
              <w:t>الاصل</w:t>
            </w:r>
          </w:p>
        </w:tc>
      </w:tr>
      <w:tr w:rsidR="008E3B44" w:rsidRPr="00F9072C" w:rsidTr="0008707F">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75</w:t>
            </w:r>
          </w:p>
        </w:tc>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15%</w:t>
            </w:r>
          </w:p>
        </w:tc>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500</w:t>
            </w:r>
          </w:p>
        </w:tc>
      </w:tr>
      <w:tr w:rsidR="008E3B44" w:rsidRPr="00F9072C" w:rsidTr="0008707F">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75</w:t>
            </w:r>
          </w:p>
        </w:tc>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15%</w:t>
            </w:r>
          </w:p>
        </w:tc>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500</w:t>
            </w:r>
          </w:p>
        </w:tc>
      </w:tr>
      <w:tr w:rsidR="008E3B44" w:rsidRPr="00F9072C" w:rsidTr="0008707F">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150</w:t>
            </w:r>
          </w:p>
        </w:tc>
        <w:tc>
          <w:tcPr>
            <w:tcW w:w="2952" w:type="dxa"/>
          </w:tcPr>
          <w:p w:rsidR="008E3B44" w:rsidRPr="00F9072C" w:rsidRDefault="008E3B44" w:rsidP="00F9072C">
            <w:pPr>
              <w:spacing w:after="200" w:line="276" w:lineRule="auto"/>
              <w:jc w:val="right"/>
              <w:rPr>
                <w:b/>
                <w:bCs/>
                <w:sz w:val="32"/>
                <w:szCs w:val="32"/>
              </w:rPr>
            </w:pPr>
          </w:p>
        </w:tc>
        <w:tc>
          <w:tcPr>
            <w:tcW w:w="2952" w:type="dxa"/>
          </w:tcPr>
          <w:p w:rsidR="008E3B44" w:rsidRPr="00F9072C" w:rsidRDefault="008E3B44" w:rsidP="00F9072C">
            <w:pPr>
              <w:spacing w:after="200" w:line="276" w:lineRule="auto"/>
              <w:jc w:val="right"/>
              <w:rPr>
                <w:b/>
                <w:bCs/>
                <w:sz w:val="32"/>
                <w:szCs w:val="32"/>
              </w:rPr>
            </w:pPr>
            <w:r w:rsidRPr="00F9072C">
              <w:rPr>
                <w:rFonts w:hint="cs"/>
                <w:b/>
                <w:bCs/>
                <w:sz w:val="32"/>
                <w:szCs w:val="32"/>
                <w:rtl/>
              </w:rPr>
              <w:t>الجملة</w:t>
            </w:r>
          </w:p>
        </w:tc>
      </w:tr>
    </w:tbl>
    <w:p w:rsidR="008E3B44" w:rsidRPr="00F9072C" w:rsidRDefault="008E3B44" w:rsidP="00210C93">
      <w:pPr>
        <w:jc w:val="right"/>
        <w:rPr>
          <w:b/>
          <w:bCs/>
          <w:sz w:val="32"/>
          <w:szCs w:val="32"/>
          <w:rtl/>
        </w:rPr>
      </w:pPr>
    </w:p>
    <w:p w:rsidR="008E3B44" w:rsidRPr="00F9072C" w:rsidRDefault="008E3B44" w:rsidP="008E3B44">
      <w:pPr>
        <w:jc w:val="right"/>
        <w:rPr>
          <w:b/>
          <w:bCs/>
          <w:sz w:val="32"/>
          <w:szCs w:val="32"/>
          <w:rtl/>
        </w:rPr>
      </w:pPr>
      <w:r w:rsidRPr="00F9072C">
        <w:rPr>
          <w:rFonts w:hint="cs"/>
          <w:b/>
          <w:bCs/>
          <w:sz w:val="32"/>
          <w:szCs w:val="32"/>
          <w:rtl/>
        </w:rPr>
        <w:t xml:space="preserve">جملة هامش الربح </w:t>
      </w:r>
    </w:p>
    <w:p w:rsidR="008E3B44" w:rsidRPr="00F9072C" w:rsidRDefault="008E3B44" w:rsidP="008E3B44">
      <w:pPr>
        <w:jc w:val="right"/>
        <w:rPr>
          <w:b/>
          <w:bCs/>
          <w:sz w:val="32"/>
          <w:szCs w:val="32"/>
          <w:rtl/>
        </w:rPr>
      </w:pPr>
      <w:r w:rsidRPr="00F9072C">
        <w:rPr>
          <w:rFonts w:hint="cs"/>
          <w:b/>
          <w:bCs/>
          <w:sz w:val="32"/>
          <w:szCs w:val="32"/>
          <w:rtl/>
        </w:rPr>
        <w:t>هامش الربح لعملية الاساسية + هامش ربح تشغيل القسط الاول لعامين</w:t>
      </w:r>
    </w:p>
    <w:p w:rsidR="008E3B44" w:rsidRPr="00F9072C" w:rsidRDefault="008E3B44" w:rsidP="008E3B44">
      <w:pPr>
        <w:jc w:val="right"/>
        <w:rPr>
          <w:b/>
          <w:bCs/>
          <w:sz w:val="32"/>
          <w:szCs w:val="32"/>
          <w:rtl/>
        </w:rPr>
      </w:pPr>
      <w:r w:rsidRPr="00F9072C">
        <w:rPr>
          <w:rFonts w:hint="cs"/>
          <w:b/>
          <w:bCs/>
          <w:sz w:val="32"/>
          <w:szCs w:val="32"/>
          <w:rtl/>
        </w:rPr>
        <w:t>300 +150 =450</w:t>
      </w:r>
    </w:p>
    <w:p w:rsidR="008E3B44" w:rsidRPr="00F9072C" w:rsidRDefault="008E3B44" w:rsidP="00210C93">
      <w:pPr>
        <w:jc w:val="right"/>
        <w:rPr>
          <w:b/>
          <w:bCs/>
          <w:sz w:val="32"/>
          <w:szCs w:val="32"/>
          <w:rtl/>
        </w:rPr>
      </w:pPr>
    </w:p>
    <w:p w:rsidR="009C5E15" w:rsidRPr="00F9072C" w:rsidRDefault="00385A8E" w:rsidP="003F1C09">
      <w:pPr>
        <w:jc w:val="right"/>
        <w:rPr>
          <w:b/>
          <w:bCs/>
          <w:sz w:val="32"/>
          <w:szCs w:val="32"/>
          <w:rtl/>
        </w:rPr>
      </w:pPr>
      <w:r w:rsidRPr="00F9072C">
        <w:rPr>
          <w:rFonts w:hint="cs"/>
          <w:b/>
          <w:bCs/>
          <w:sz w:val="32"/>
          <w:szCs w:val="32"/>
          <w:rtl/>
        </w:rPr>
        <w:t>والله الموفق</w:t>
      </w:r>
    </w:p>
    <w:sectPr w:rsidR="009C5E15" w:rsidRPr="00F9072C" w:rsidSect="0074090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2A" w:rsidRDefault="0094302A" w:rsidP="00932551">
      <w:pPr>
        <w:spacing w:after="0" w:line="240" w:lineRule="auto"/>
      </w:pPr>
      <w:r>
        <w:separator/>
      </w:r>
    </w:p>
  </w:endnote>
  <w:endnote w:type="continuationSeparator" w:id="1">
    <w:p w:rsidR="0094302A" w:rsidRDefault="0094302A" w:rsidP="00932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2A" w:rsidRDefault="0094302A" w:rsidP="00932551">
      <w:pPr>
        <w:spacing w:after="0" w:line="240" w:lineRule="auto"/>
      </w:pPr>
      <w:r>
        <w:separator/>
      </w:r>
    </w:p>
  </w:footnote>
  <w:footnote w:type="continuationSeparator" w:id="1">
    <w:p w:rsidR="0094302A" w:rsidRDefault="0094302A" w:rsidP="009325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527F"/>
    <w:rsid w:val="0008120D"/>
    <w:rsid w:val="00085B0E"/>
    <w:rsid w:val="000D3966"/>
    <w:rsid w:val="00133EA0"/>
    <w:rsid w:val="001A55AC"/>
    <w:rsid w:val="001B3AAB"/>
    <w:rsid w:val="001C0FBD"/>
    <w:rsid w:val="001C527F"/>
    <w:rsid w:val="001F66DF"/>
    <w:rsid w:val="00210C93"/>
    <w:rsid w:val="002513B4"/>
    <w:rsid w:val="00252462"/>
    <w:rsid w:val="00275D5D"/>
    <w:rsid w:val="002D448D"/>
    <w:rsid w:val="00317BFD"/>
    <w:rsid w:val="00337F4A"/>
    <w:rsid w:val="00343D3D"/>
    <w:rsid w:val="00385A8E"/>
    <w:rsid w:val="003B070C"/>
    <w:rsid w:val="003B1AB3"/>
    <w:rsid w:val="003C1F2F"/>
    <w:rsid w:val="003F1C09"/>
    <w:rsid w:val="00432FFF"/>
    <w:rsid w:val="0045707A"/>
    <w:rsid w:val="0048509D"/>
    <w:rsid w:val="004E74DE"/>
    <w:rsid w:val="004F645B"/>
    <w:rsid w:val="00500877"/>
    <w:rsid w:val="00517F9F"/>
    <w:rsid w:val="005303F0"/>
    <w:rsid w:val="00554BBE"/>
    <w:rsid w:val="00556076"/>
    <w:rsid w:val="005E3D86"/>
    <w:rsid w:val="00674BA7"/>
    <w:rsid w:val="006A5062"/>
    <w:rsid w:val="006C2A88"/>
    <w:rsid w:val="006C3743"/>
    <w:rsid w:val="006E54E2"/>
    <w:rsid w:val="00740902"/>
    <w:rsid w:val="007642D4"/>
    <w:rsid w:val="00765C14"/>
    <w:rsid w:val="007A1E35"/>
    <w:rsid w:val="007F6B20"/>
    <w:rsid w:val="008409A6"/>
    <w:rsid w:val="00847570"/>
    <w:rsid w:val="008A2EE0"/>
    <w:rsid w:val="008B6C3C"/>
    <w:rsid w:val="008E3B44"/>
    <w:rsid w:val="008F7D14"/>
    <w:rsid w:val="00904FD2"/>
    <w:rsid w:val="00932551"/>
    <w:rsid w:val="0094302A"/>
    <w:rsid w:val="009C0E90"/>
    <w:rsid w:val="009C104B"/>
    <w:rsid w:val="009C5E15"/>
    <w:rsid w:val="00A172EF"/>
    <w:rsid w:val="00A34A88"/>
    <w:rsid w:val="00A5665A"/>
    <w:rsid w:val="00A63F16"/>
    <w:rsid w:val="00AA03BC"/>
    <w:rsid w:val="00AF4957"/>
    <w:rsid w:val="00B013BD"/>
    <w:rsid w:val="00B309A5"/>
    <w:rsid w:val="00B4626A"/>
    <w:rsid w:val="00C856F6"/>
    <w:rsid w:val="00D64914"/>
    <w:rsid w:val="00DA2177"/>
    <w:rsid w:val="00DF5936"/>
    <w:rsid w:val="00E20BC4"/>
    <w:rsid w:val="00E274B2"/>
    <w:rsid w:val="00E3600F"/>
    <w:rsid w:val="00E663C5"/>
    <w:rsid w:val="00E80502"/>
    <w:rsid w:val="00EA28C2"/>
    <w:rsid w:val="00F02360"/>
    <w:rsid w:val="00F751C6"/>
    <w:rsid w:val="00F9072C"/>
    <w:rsid w:val="00FD55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7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255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32551"/>
  </w:style>
  <w:style w:type="paragraph" w:styleId="Footer">
    <w:name w:val="footer"/>
    <w:basedOn w:val="Normal"/>
    <w:link w:val="FooterChar"/>
    <w:uiPriority w:val="99"/>
    <w:semiHidden/>
    <w:unhideWhenUsed/>
    <w:rsid w:val="0093255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32551"/>
  </w:style>
  <w:style w:type="paragraph" w:styleId="ListParagraph">
    <w:name w:val="List Paragraph"/>
    <w:basedOn w:val="Normal"/>
    <w:uiPriority w:val="34"/>
    <w:qFormat/>
    <w:rsid w:val="004E74DE"/>
    <w:pPr>
      <w:ind w:left="720"/>
      <w:contextualSpacing/>
    </w:pPr>
  </w:style>
</w:styles>
</file>

<file path=word/webSettings.xml><?xml version="1.0" encoding="utf-8"?>
<w:webSettings xmlns:r="http://schemas.openxmlformats.org/officeDocument/2006/relationships" xmlns:w="http://schemas.openxmlformats.org/wordprocessingml/2006/main">
  <w:divs>
    <w:div w:id="889531616">
      <w:bodyDiv w:val="1"/>
      <w:marLeft w:val="0"/>
      <w:marRight w:val="0"/>
      <w:marTop w:val="0"/>
      <w:marBottom w:val="0"/>
      <w:divBdr>
        <w:top w:val="none" w:sz="0" w:space="0" w:color="auto"/>
        <w:left w:val="none" w:sz="0" w:space="0" w:color="auto"/>
        <w:bottom w:val="none" w:sz="0" w:space="0" w:color="auto"/>
        <w:right w:val="none" w:sz="0" w:space="0" w:color="auto"/>
      </w:divBdr>
    </w:div>
    <w:div w:id="20514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RASHA</cp:lastModifiedBy>
  <cp:revision>38</cp:revision>
  <cp:lastPrinted>2022-02-07T07:03:00Z</cp:lastPrinted>
  <dcterms:created xsi:type="dcterms:W3CDTF">2022-02-02T10:21:00Z</dcterms:created>
  <dcterms:modified xsi:type="dcterms:W3CDTF">2022-02-09T09:24:00Z</dcterms:modified>
</cp:coreProperties>
</file>