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  <Override PartName="/header1.xml" ContentType="application/vnd.openxmlformats-officedocument.wordprocessingml.header+xml"/>
  <Override PartName="/footer1.xml" ContentType="application/vnd.openxmlformats-officedocument.wordprocessingml.footer+xml"/>
  <Override PartName="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1"
    Type="http://schemas.openxmlformats.org/officeDocument/2006/relationships/officeDocument"
    Target="document.xml"/>
</Relationships>

</file>

<file path=_rels/document.xml.rels><?xml version="1.0" encoding="UTF-8"?>
<Relationships xmlns="http://schemas.openxmlformats.org/package/2006/relationships">
  <Relationship Id="r1"
    Type="http://schemas.openxmlformats.org/officeDocument/2006/relationships/settings"
    Target="settings.xml"/>
  <Relationship Id="r2"
    Type="http://schemas.openxmlformats.org/officeDocument/2006/relationships/fontTable"
    Target="fonts.xml"/>
  <Relationship Id="r3"
    Type="http://schemas.openxmlformats.org/officeDocument/2006/relationships/numbering"
    Target="numbering.xml"/>
  <Relationship Id="r4"
    Type="http://schemas.openxmlformats.org/officeDocument/2006/relationships/footnotes"
    Target="footnotes.xml"/>
  <Relationship Id="r5"
    Type="http://schemas.openxmlformats.org/officeDocument/2006/relationships/header"
    Target="header1.xml"/>
  <Relationship Id="r6"
    Type="http://schemas.openxmlformats.org/officeDocument/2006/relationships/footer"
    Target="footer1.xml"/>
  <Relationship Id="r7"
    Type="http://schemas.openxmlformats.org/officeDocument/2006/relationships/image"
    Target="images/1.png"/>
  <Relationship Id="r8"
    Type="http://schemas.openxmlformats.org/officeDocument/2006/relationships/image"
    Target="images/2.png"/>
  <Relationship Id="r9"
    Type="http://schemas.openxmlformats.org/officeDocument/2006/relationships/image"
    Target="images/3.png"/>
  <Relationship Id="r10"
    Type="http://schemas.openxmlformats.org/officeDocument/2006/relationships/image"
    Target="images/4.png"/>
  <Relationship Id="r11"
    Type="http://schemas.openxmlformats.org/officeDocument/2006/relationships/styles"
    Target="styles.xml"/>
</Relationships>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bookmarkStart w:id="0" w:name="Test"/>
    <w:p>
      <w:pPr>
        <w:keepNext/>
        <w:pBdr>
          <w:bottom w:val="single" w:sz="4" w:color="000000" w:space="3"/>
        </w:pBdr>
        <w:spacing w:before="266" w:after="0" w:line="320" w:lineRule="atLeast"/>
        <w:outlineLvl w:val="0"/>
      </w:pPr>
      <w:r>
        <w:rPr>
          <w:rFonts w:ascii="Arial" w:hAnsi="Arial"/>
          <w:b/>
          <w:color w:val="000000"/>
          <w:sz w:val="32"/>
        </w:rPr>
        <w:t>1. Test</w:t>
      </w:r>
    </w:p>
    <w:bookmarkEnd w:id="0"/>
    <w:p>
      <w:pPr>
        <w:keepNext/>
        <w:spacing w:before="266" w:after="0" w:line="266" w:lineRule="atLeast"/>
      </w:pPr>
      <w:r>
        <w:rPr>
          <w:rFonts w:ascii="Arial" w:hAnsi="Arial"/>
          <w:b/>
          <w:color w:val="000000"/>
          <w:sz w:val="24"/>
        </w:rPr>
        <w:t>Procedure</w:t>
      </w:r>
    </w:p>
    <w:p>
      <w:pPr>
        <w:numPr>
          <w:ilvl w:val="0"/>
          <w:numId w:val="1"/>
        </w:numPr>
        <w:tabs>
          <w:tab w:val="left" w:pos="400"/>
        </w:tabs>
        <w:spacing w:before="132" w:after="0" w:line="266" w:lineRule="atLeast"/>
        <w:ind w:left="400" w:right="0" w:hanging="100"/>
      </w:pPr>
      <w:r>
        <w:rPr>
          <w:rFonts w:ascii="Times New Roman" w:hAnsi="Times New Roman"/>
          <w:color w:val="000000"/>
          <w:sz w:val="20"/>
        </w:rPr>
        <w:t xml:space="preserve">Click </w:t>
      </w:r>
      <w:r>
        <w:rPr>
          <w:rFonts w:ascii="Times New Roman" w:hAnsi="Times New Roman"/>
          <w:b/>
          <w:color w:val="000000"/>
          <w:sz w:val="20"/>
        </w:rPr>
        <w:t>Find</w:t>
      </w:r>
      <w:r>
        <w:rPr>
          <w:rFonts w:ascii="Times New Roman" w:hAnsi="Times New Roman"/>
          <w:color w:val="000000"/>
          <w:sz w:val="20"/>
        </w:rPr>
        <w:t>.</w:t>
      </w:r>
    </w:p>
    <w:p>
      <w:pPr>
        <w:spacing w:before="132" w:after="0" w:line="266" w:lineRule="atLeast"/>
        <w:ind w:left="400" w:right="0" w:firstLine="0"/>
      </w:pPr>
      <w:r>
        <w:rPr>
          <w:rFonts w:ascii="Times New Roman" w:hAnsi="Times New Roman"/>
          <w:color w:val="000000"/>
          <w:sz w:val="20"/>
        </w:rPr>
        <w:t xml:space="preserve">The </w:t>
      </w:r>
      <w:r>
        <w:rPr>
          <w:rFonts w:ascii="Times New Roman" w:hAnsi="Times New Roman"/>
          <w:b/>
          <w:color w:val="000000"/>
          <w:sz w:val="20"/>
        </w:rPr>
        <w:t>Details</w:t>
      </w:r>
      <w:r>
        <w:rPr>
          <w:rFonts w:ascii="Times New Roman" w:hAnsi="Times New Roman"/>
          <w:color w:val="000000"/>
          <w:sz w:val="20"/>
        </w:rPr>
        <w:t xml:space="preserve"> opens.</w:t>
      </w:r>
    </w:p>
    <w:p>
      <w:pPr>
        <w:spacing w:before="132" w:after="0" w:line="266" w:lineRule="atLeast"/>
        <w:ind w:left="400" w:right="0" w:firstLine="0"/>
      </w:pPr>
      <w:r>
        <w:rPr>
          <w:rFonts w:ascii="Times New Roman" w:hAnsi="Times New Roman"/>
          <w:color w:val="000000"/>
          <w:sz w:val="20"/>
        </w:rPr>
        <w:drawing>
          <wp:inline>
            <wp:extent cx="142857" cy="104762"/>
            <wp:docPr id="1" name="/tmp/xxe7177715021465876999_d/images/eye.png"/>
            <a:graphic>
              <a:graphicData uri="http://schemas.openxmlformats.org/drawingml/2006/picture">
                <p:pic>
                  <p:nvPicPr>
                    <p:cNvPr id="2" name="/tmp/xxe7177715021465876999_d/images/eye.png"/>
                    <p:cNvPicPr/>
                  </p:nvPicPr>
                  <p:blipFill>
                    <a:blip r:embed="r10"/>
                    <a:srcRect/>
                    <a:stretch>
                      <a:fillRect/>
                    </a:stretch>
                  </p:blipFill>
                  <p:spPr>
                    <a:xfrm>
                      <a:off x="0" y="0"/>
                      <a:ext cx="142857" cy="104762"/>
                    </a:xfrm>
                    <a:prstGeom prst="rect"/>
                  </p:spPr>
                </p:pic>
              </a:graphicData>
            </a:graphic>
          </wp:inline>
        </w:drawing>
      </w:r>
    </w:p>
    <w:p>
      <w:pPr>
        <w:spacing w:before="0" w:after="0" w:line="240" w:lineRule="auto"/>
        <w:rPr>
          <w:sz w:val="30"/>
        </w:rPr>
      </w:pPr>
    </w:p>
    <w:tbl>
      <w:tblPr>
        <w:tblInd w:w="400" w:type="dxa"/>
        <w:tblLayout w:type="fixed"/>
      </w:tblPr>
      <w:tblGrid>
        <w:gridCol w:w="642"/>
        <w:gridCol w:w="7984"/>
      </w:tblGrid>
      <w:tr>
        <w:tblPrEx/>
        <w:trPr/>
        <w:tc>
          <w:tcPr>
            <w:tcMar>
              <w:right w:w="132" w:type="dxa"/>
            </w:tcMar>
            <w:vAlign w:val="top"/>
          </w:tcPr>
          <w:p>
            <w:pPr>
              <w:spacing w:before="0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drawing>
                <wp:inline>
                  <wp:extent cx="304495" cy="304495"/>
                  <wp:docPr id="3" name="Picture 0" descr="Restriction"/>
                  <a:graphic>
                    <a:graphicData uri="http://schemas.openxmlformats.org/drawingml/2006/picture">
                      <p:pic>
                        <p:nvPicPr>
                          <p:cNvPr id="4" name="Picture 0" descr="Restriction"/>
                          <p:cNvPicPr/>
                        </p:nvPicPr>
                        <p:blipFill>
                          <a:blip r:embed="r7"/>
                          <a:srcRect/>
                          <a:stretch>
                            <a:fillRect/>
                          </a:stretch>
                        </p:blipFill>
                        <p:spPr>
                          <a:xfrm>
                            <a:off x="0" y="0"/>
                            <a:ext cx="304495" cy="304495"/>
                          </a:xfrm>
                          <a:prstGeom prst="rect"/>
                        </p:spPr>
                      </p:pic>
                    </a:graphicData>
                  </a:graphic>
                </wp:inline>
              </w:drawing>
            </w:r>
          </w:p>
        </w:tc>
        <w:tc>
          <w:tcPr>
            <w:vAlign w:val="top"/>
          </w:tcPr>
          <w:p>
            <w:pPr>
              <w:keepNext/>
              <w:spacing w:before="0" w:after="0" w:line="266" w:lineRule="atLeast"/>
            </w:pPr>
            <w:r>
              <w:rPr>
                <w:rFonts w:ascii="Arial" w:hAnsi="Arial"/>
                <w:b/>
                <w:color w:val="000000"/>
                <w:sz w:val="22"/>
              </w:rPr>
              <w:t>Restriction</w:t>
            </w:r>
          </w:p>
          <w:p>
            <w:pPr>
              <w:spacing w:before="66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>
      <w:pPr>
        <w:spacing w:before="296" w:after="0" w:line="266" w:lineRule="atLeast"/>
        <w:ind w:left="400" w:right="0" w:firstLine="0"/>
      </w:pPr>
      <w:r>
        <w:rPr>
          <w:rFonts w:ascii="Times New Roman" w:hAnsi="Times New Roman"/>
          <w:color w:val="000000"/>
          <w:sz w:val="20"/>
        </w:rPr>
        <w:t>This is a paragraph. This is a paragraph. This is a paragraph. This is a paragraph. This is a paragraph. This is a paragraph. This is a paragraph. This is a paragraph. This is a paragraph. This is a paragraph. This is a paragraph. This is a paragraph. This is a paragraph. This is a paragraph. This is a paragraph. This is a paragraph.</w:t>
      </w:r>
    </w:p>
    <w:p>
      <w:pPr>
        <w:spacing w:before="0" w:after="0" w:line="240" w:lineRule="auto"/>
        <w:rPr>
          <w:sz w:val="30"/>
        </w:rPr>
      </w:pPr>
    </w:p>
    <w:tbl>
      <w:tblPr>
        <w:tblInd w:w="400" w:type="dxa"/>
        <w:tblLayout w:type="fixed"/>
      </w:tblPr>
      <w:tblGrid>
        <w:gridCol w:w="642"/>
        <w:gridCol w:w="7984"/>
      </w:tblGrid>
      <w:tr>
        <w:tblPrEx/>
        <w:trPr/>
        <w:tc>
          <w:tcPr>
            <w:tcMar>
              <w:right w:w="132" w:type="dxa"/>
            </w:tcMar>
            <w:vAlign w:val="top"/>
          </w:tcPr>
          <w:p>
            <w:pPr>
              <w:spacing w:before="0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drawing>
                <wp:inline>
                  <wp:extent cx="304495" cy="304495"/>
                  <wp:docPr id="5" name="Picture 1" descr="Tip"/>
                  <a:graphic>
                    <a:graphicData uri="http://schemas.openxmlformats.org/drawingml/2006/picture">
                      <p:pic>
                        <p:nvPicPr>
                          <p:cNvPr id="6" name="Picture 1" descr="Tip"/>
                          <p:cNvPicPr/>
                        </p:nvPicPr>
                        <p:blipFill>
                          <a:blip r:embed="r8"/>
                          <a:srcRect/>
                          <a:stretch>
                            <a:fillRect/>
                          </a:stretch>
                        </p:blipFill>
                        <p:spPr>
                          <a:xfrm>
                            <a:off x="0" y="0"/>
                            <a:ext cx="304495" cy="304495"/>
                          </a:xfrm>
                          <a:prstGeom prst="rect"/>
                        </p:spPr>
                      </p:pic>
                    </a:graphicData>
                  </a:graphic>
                </wp:inline>
              </w:drawing>
            </w:r>
          </w:p>
        </w:tc>
        <w:tc>
          <w:tcPr>
            <w:vAlign w:val="top"/>
          </w:tcPr>
          <w:p>
            <w:pPr>
              <w:keepNext/>
              <w:spacing w:before="0" w:after="0" w:line="266" w:lineRule="atLeast"/>
            </w:pPr>
            <w:r>
              <w:rPr>
                <w:rFonts w:ascii="Arial" w:hAnsi="Arial"/>
                <w:b/>
                <w:color w:val="000000"/>
                <w:sz w:val="22"/>
              </w:rPr>
              <w:t>Tip</w:t>
            </w:r>
          </w:p>
          <w:p>
            <w:pPr>
              <w:spacing w:before="66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>
      <w:pPr>
        <w:spacing w:before="296" w:after="0" w:line="266" w:lineRule="atLeast"/>
        <w:ind w:left="400" w:right="0" w:firstLine="0"/>
      </w:pPr>
      <w:r>
        <w:rPr>
          <w:rFonts w:ascii="Times New Roman" w:hAnsi="Times New Roman"/>
          <w:color w:val="000000"/>
          <w:sz w:val="20"/>
        </w:rPr>
        <w:t>This is a paragraph. This is a paragraph. This is a paragraph. This is a paragraph. This is a paragraph. This is a paragraph. This is a paragraph. This is a paragraph. This is a paragraph. This is a paragraph. This is a paragraph. This is a paragraph. This is a paragraph. This is a paragraph. This is a paragraph. This is a paragraph.</w:t>
      </w:r>
    </w:p>
    <w:p>
      <w:pPr>
        <w:spacing w:before="0" w:after="0" w:line="240" w:lineRule="auto"/>
        <w:rPr>
          <w:sz w:val="30"/>
        </w:rPr>
      </w:pPr>
    </w:p>
    <w:tbl>
      <w:tblPr>
        <w:tblInd w:w="400" w:type="dxa"/>
        <w:tblLayout w:type="fixed"/>
      </w:tblPr>
      <w:tblGrid>
        <w:gridCol w:w="642"/>
        <w:gridCol w:w="7984"/>
      </w:tblGrid>
      <w:tr>
        <w:tblPrEx/>
        <w:trPr/>
        <w:tc>
          <w:tcPr>
            <w:tcMar>
              <w:right w:w="132" w:type="dxa"/>
            </w:tcMar>
            <w:vAlign w:val="top"/>
          </w:tcPr>
          <w:p>
            <w:pPr>
              <w:spacing w:before="0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drawing>
                <wp:inline>
                  <wp:extent cx="304495" cy="304495"/>
                  <wp:docPr id="7" name="Picture 2" descr="Note"/>
                  <a:graphic>
                    <a:graphicData uri="http://schemas.openxmlformats.org/drawingml/2006/picture">
                      <p:pic>
                        <p:nvPicPr>
                          <p:cNvPr id="8" name="Picture 2" descr="Note"/>
                          <p:cNvPicPr/>
                        </p:nvPicPr>
                        <p:blipFill>
                          <a:blip r:embed="r9"/>
                          <a:srcRect/>
                          <a:stretch>
                            <a:fillRect/>
                          </a:stretch>
                        </p:blipFill>
                        <p:spPr>
                          <a:xfrm>
                            <a:off x="0" y="0"/>
                            <a:ext cx="304495" cy="304495"/>
                          </a:xfrm>
                          <a:prstGeom prst="rect"/>
                        </p:spPr>
                      </p:pic>
                    </a:graphicData>
                  </a:graphic>
                </wp:inline>
              </w:drawing>
            </w:r>
          </w:p>
        </w:tc>
        <w:tc>
          <w:tcPr>
            <w:vAlign w:val="top"/>
          </w:tcPr>
          <w:p>
            <w:pPr>
              <w:keepNext/>
              <w:spacing w:before="0" w:after="0" w:line="266" w:lineRule="atLeast"/>
            </w:pPr>
            <w:r>
              <w:rPr>
                <w:rFonts w:ascii="Arial" w:hAnsi="Arial"/>
                <w:b/>
                <w:color w:val="000000"/>
                <w:sz w:val="22"/>
              </w:rPr>
              <w:t>Note</w:t>
            </w:r>
          </w:p>
          <w:p>
            <w:pPr>
              <w:spacing w:before="66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This is a note having no type. This is a note having no type. This is a note having no type. This is a note having no type. This is a note having no type. This is a note having no type. This is a note having no type. This is a note having no type.</w:t>
            </w:r>
          </w:p>
        </w:tc>
      </w:tr>
    </w:tbl>
    <w:p>
      <w:pPr>
        <w:spacing w:before="296" w:after="0" w:line="266" w:lineRule="atLeast"/>
        <w:ind w:left="400" w:right="0" w:firstLine="0"/>
      </w:pPr>
      <w:r>
        <w:rPr>
          <w:rFonts w:ascii="Times New Roman" w:hAnsi="Times New Roman"/>
          <w:color w:val="000000"/>
          <w:sz w:val="20"/>
        </w:rPr>
        <w:t>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 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 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 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</w:t>
      </w:r>
    </w:p>
    <w:p>
      <w:pPr>
        <w:spacing w:before="0" w:after="0" w:line="240" w:lineRule="auto"/>
        <w:rPr>
          <w:sz w:val="30"/>
        </w:rPr>
      </w:pPr>
    </w:p>
    <w:tbl>
      <w:tblPr>
        <w:tblInd w:w="400" w:type="dxa"/>
        <w:tblLayout w:type="fixed"/>
      </w:tblPr>
      <w:tblGrid>
        <w:gridCol w:w="642"/>
        <w:gridCol w:w="7984"/>
      </w:tblGrid>
      <w:tr>
        <w:tblPrEx/>
        <w:trPr/>
        <w:tc>
          <w:tcPr>
            <w:tcMar>
              <w:right w:w="132" w:type="dxa"/>
            </w:tcMar>
            <w:vAlign w:val="top"/>
          </w:tcPr>
          <w:p>
            <w:pPr>
              <w:spacing w:before="0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drawing>
                <wp:inline>
                  <wp:extent cx="304495" cy="304495"/>
                  <wp:docPr id="9" name="Picture 2" descr="Note"/>
                  <a:graphic>
                    <a:graphicData uri="http://schemas.openxmlformats.org/drawingml/2006/picture">
                      <p:pic>
                        <p:nvPicPr>
                          <p:cNvPr id="10" name="Picture 2" descr="Note"/>
                          <p:cNvPicPr/>
                        </p:nvPicPr>
                        <p:blipFill>
                          <a:blip r:embed="r9"/>
                          <a:srcRect/>
                          <a:stretch>
                            <a:fillRect/>
                          </a:stretch>
                        </p:blipFill>
                        <p:spPr>
                          <a:xfrm>
                            <a:off x="0" y="0"/>
                            <a:ext cx="304495" cy="304495"/>
                          </a:xfrm>
                          <a:prstGeom prst="rect"/>
                        </p:spPr>
                      </p:pic>
                    </a:graphicData>
                  </a:graphic>
                </wp:inline>
              </w:drawing>
            </w:r>
          </w:p>
        </w:tc>
        <w:tc>
          <w:tcPr>
            <w:vAlign w:val="top"/>
          </w:tcPr>
          <w:p>
            <w:pPr>
              <w:keepNext/>
              <w:spacing w:before="0" w:after="0" w:line="266" w:lineRule="atLeast"/>
            </w:pPr>
            <w:r>
              <w:rPr>
                <w:rFonts w:ascii="Arial" w:hAnsi="Arial"/>
                <w:b/>
                <w:color w:val="000000"/>
                <w:sz w:val="22"/>
              </w:rPr>
              <w:t>Note</w:t>
            </w:r>
          </w:p>
          <w:p>
            <w:pPr>
              <w:spacing w:before="66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This is a note having no type. This is a note having no type. This is a note having no type. This is a note having no type. This is a note having no type. This is a note having no type. This is a note having no type. This is a note having no type.</w:t>
            </w:r>
          </w:p>
        </w:tc>
      </w:tr>
    </w:tbl>
    <w:p>
      <w:pPr>
        <w:spacing w:before="296" w:after="0" w:line="266" w:lineRule="atLeast"/>
        <w:ind w:left="400" w:right="0" w:firstLine="0"/>
      </w:pPr>
      <w:r>
        <w:rPr>
          <w:rFonts w:ascii="Times New Roman" w:hAnsi="Times New Roman"/>
          <w:color w:val="000000"/>
          <w:sz w:val="20"/>
        </w:rPr>
        <w:t>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 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 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 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</w:t>
      </w:r>
    </w:p>
    <w:p>
      <w:pPr>
        <w:spacing w:before="0" w:after="0" w:line="240" w:lineRule="auto"/>
        <w:rPr>
          <w:sz w:val="30"/>
        </w:rPr>
      </w:pPr>
    </w:p>
    <w:tbl>
      <w:tblPr>
        <w:tblInd w:w="400" w:type="dxa"/>
        <w:tblLayout w:type="fixed"/>
      </w:tblPr>
      <w:tblGrid>
        <w:gridCol w:w="642"/>
        <w:gridCol w:w="7984"/>
      </w:tblGrid>
      <w:tr>
        <w:tblPrEx/>
        <w:trPr/>
        <w:tc>
          <w:tcPr>
            <w:tcMar>
              <w:right w:w="132" w:type="dxa"/>
            </w:tcMar>
            <w:vAlign w:val="top"/>
          </w:tcPr>
          <w:p>
            <w:pPr>
              <w:spacing w:before="0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drawing>
                <wp:inline>
                  <wp:extent cx="304495" cy="304495"/>
                  <wp:docPr id="11" name="Picture 1" descr="Tip"/>
                  <a:graphic>
                    <a:graphicData uri="http://schemas.openxmlformats.org/drawingml/2006/picture">
                      <p:pic>
                        <p:nvPicPr>
                          <p:cNvPr id="12" name="Picture 1" descr="Tip"/>
                          <p:cNvPicPr/>
                        </p:nvPicPr>
                        <p:blipFill>
                          <a:blip r:embed="r8"/>
                          <a:srcRect/>
                          <a:stretch>
                            <a:fillRect/>
                          </a:stretch>
                        </p:blipFill>
                        <p:spPr>
                          <a:xfrm>
                            <a:off x="0" y="0"/>
                            <a:ext cx="304495" cy="304495"/>
                          </a:xfrm>
                          <a:prstGeom prst="rect"/>
                        </p:spPr>
                      </p:pic>
                    </a:graphicData>
                  </a:graphic>
                </wp:inline>
              </w:drawing>
            </w:r>
          </w:p>
        </w:tc>
        <w:tc>
          <w:tcPr>
            <w:vAlign w:val="top"/>
          </w:tcPr>
          <w:p>
            <w:pPr>
              <w:keepNext/>
              <w:spacing w:before="0" w:after="0" w:line="266" w:lineRule="atLeast"/>
            </w:pPr>
            <w:r>
              <w:rPr>
                <w:rFonts w:ascii="Arial" w:hAnsi="Arial"/>
                <w:b/>
                <w:color w:val="000000"/>
                <w:sz w:val="22"/>
              </w:rPr>
              <w:t>Tip</w:t>
            </w:r>
          </w:p>
          <w:p>
            <w:pPr>
              <w:spacing w:before="66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type=tip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>
      <w:pPr>
        <w:spacing w:before="296" w:after="0" w:line="266" w:lineRule="atLeast"/>
        <w:ind w:left="400" w:right="0" w:firstLine="0"/>
      </w:pPr>
      <w:r>
        <w:rPr>
          <w:rFonts w:ascii="Times New Roman" w:hAnsi="Times New Roman"/>
          <w:color w:val="000000"/>
          <w:sz w:val="20"/>
        </w:rPr>
        <w:t>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 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 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 What follows is paragraph containing a note (</w:t>
      </w:r>
      <w:r>
        <w:rPr>
          <w:rFonts w:ascii="Times New Roman" w:hAnsi="Times New Roman"/>
          <w:i/>
          <w:color w:val="000000"/>
          <w:sz w:val="20"/>
        </w:rPr>
        <w:t>which is valid but does not make any sense!</w:t>
      </w:r>
      <w:r>
        <w:rPr>
          <w:rFonts w:ascii="Times New Roman" w:hAnsi="Times New Roman"/>
          <w:color w:val="000000"/>
          <w:sz w:val="20"/>
        </w:rPr>
        <w:t>).</w:t>
      </w:r>
    </w:p>
    <w:p>
      <w:pPr>
        <w:spacing w:before="0" w:after="0" w:line="240" w:lineRule="auto"/>
        <w:rPr>
          <w:sz w:val="30"/>
        </w:rPr>
      </w:pPr>
    </w:p>
    <w:tbl>
      <w:tblPr>
        <w:tblInd w:w="400" w:type="dxa"/>
        <w:tblLayout w:type="fixed"/>
      </w:tblPr>
      <w:tblGrid>
        <w:gridCol w:w="642"/>
        <w:gridCol w:w="7984"/>
      </w:tblGrid>
      <w:tr>
        <w:tblPrEx/>
        <w:trPr/>
        <w:tc>
          <w:tcPr>
            <w:tcMar>
              <w:right w:w="132" w:type="dxa"/>
            </w:tcMar>
            <w:vAlign w:val="top"/>
          </w:tcPr>
          <w:p>
            <w:pPr>
              <w:spacing w:before="0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drawing>
                <wp:inline>
                  <wp:extent cx="304495" cy="304495"/>
                  <wp:docPr id="13" name="Picture 0" descr="Restriction"/>
                  <a:graphic>
                    <a:graphicData uri="http://schemas.openxmlformats.org/drawingml/2006/picture">
                      <p:pic>
                        <p:nvPicPr>
                          <p:cNvPr id="14" name="Picture 0" descr="Restriction"/>
                          <p:cNvPicPr/>
                        </p:nvPicPr>
                        <p:blipFill>
                          <a:blip r:embed="r7"/>
                          <a:srcRect/>
                          <a:stretch>
                            <a:fillRect/>
                          </a:stretch>
                        </p:blipFill>
                        <p:spPr>
                          <a:xfrm>
                            <a:off x="0" y="0"/>
                            <a:ext cx="304495" cy="304495"/>
                          </a:xfrm>
                          <a:prstGeom prst="rect"/>
                        </p:spPr>
                      </p:pic>
                    </a:graphicData>
                  </a:graphic>
                </wp:inline>
              </w:drawing>
            </w:r>
          </w:p>
        </w:tc>
        <w:tc>
          <w:tcPr>
            <w:vAlign w:val="top"/>
          </w:tcPr>
          <w:p>
            <w:pPr>
              <w:keepNext/>
              <w:spacing w:before="0" w:after="0" w:line="266" w:lineRule="atLeast"/>
            </w:pPr>
            <w:r>
              <w:rPr>
                <w:rFonts w:ascii="Arial" w:hAnsi="Arial"/>
                <w:b/>
                <w:color w:val="000000"/>
                <w:sz w:val="22"/>
              </w:rPr>
              <w:t>Restriction</w:t>
            </w:r>
          </w:p>
          <w:p>
            <w:pPr>
              <w:spacing w:before="66" w:after="0" w:line="296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This is a note having </w:t>
            </w:r>
            <w:r>
              <w:rPr>
                <w:rFonts w:ascii="Courier New" w:hAnsi="Courier New"/>
                <w:color w:val="000000"/>
                <w:sz w:val="18"/>
              </w:rPr>
              <w:t>type=restriction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bookmarkStart w:id="1" w:name="__EOBO"/>
    <w:bookmarkEnd w:id="1"/>
    <w:sectPr>
      <w:headerReference w:type="default" r:id="r5"/>
      <w:headerReference w:type="even" r:id="r5"/>
      <w:footerReference w:type="default" r:id="r6"/>
      <w:footerReference w:type="even" r:id="r6"/>
      <w:pgSz w:w="11906" w:h="16838"/>
      <w:pgMar w:top="1440" w:bottom="1440" w:left="1440" w:right="1440" w:header="720" w:footer="720" w:gutter="0"/>
      <w:pgNumType w:fmt="decimal" w:start="1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</w:fonts>
</file>

<file path=footer1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top"/>
        </w:tcPr>
        <w:p>
          <w:pPr>
            <w:spacing w:before="0" w:after="0" w:line="223" w:lineRule="atLeast"/>
          </w:pPr>
          <w:r>
            <w:rPr>
              <w:rFonts w:ascii="Arial" w:hAnsi="Arial"/>
              <w:color w:val="808080"/>
              <w:sz w:val="17"/>
            </w:rPr>
            <w:t> </w:t>
          </w:r>
        </w:p>
      </w:tc>
      <w:tc>
        <w:tcPr>
          <w:vAlign w:val="top"/>
        </w:tcPr>
        <w:p>
          <w:pPr>
            <w:spacing w:before="0" w:after="0" w:line="240" w:lineRule="auto"/>
          </w:pPr>
        </w:p>
      </w:tc>
      <w:tc>
        <w:tcPr>
          <w:vAlign w:val="top"/>
        </w:tcPr>
        <w:p>
          <w:pPr>
            <w:spacing w:before="0" w:after="0" w:line="223" w:lineRule="atLeast"/>
            <w:jc w:val="right"/>
          </w:pPr>
          <w:r>
            <w:rPr>
              <w:rFonts w:ascii="Arial" w:hAnsi="Arial"/>
              <w:color w:val="808080"/>
              <w:sz w:val="17"/>
            </w:rPr>
            <w:pgNum/>
          </w:r>
        </w:p>
      </w:tc>
    </w:tr>
  </w:tbl>
</w:ftr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header1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bottom"/>
        </w:tcPr>
        <w:p>
          <w:pPr>
            <w:spacing w:before="0" w:after="0" w:line="223" w:lineRule="atLeast"/>
          </w:pPr>
          <w:r>
            <w:rPr>
              <w:rFonts w:ascii="Arial" w:hAnsi="Arial"/>
              <w:color w:val="808080"/>
              <w:sz w:val="17"/>
            </w:rPr>
            <w:t> </w:t>
          </w:r>
        </w:p>
      </w:tc>
      <w:tc>
        <w:tcPr>
          <w:vAlign w:val="bottom"/>
        </w:tcPr>
        <w:p>
          <w:pPr>
            <w:spacing w:before="0" w:after="0" w:line="223" w:lineRule="atLeast"/>
            <w:jc w:val="center"/>
          </w:pPr>
          <w:r>
            <w:rPr>
              <w:rFonts w:ascii="Arial" w:hAnsi="Arial"/>
              <w:color w:val="808080"/>
              <w:sz w:val="17"/>
            </w:rPr>
            <w:t>Test</w:t>
          </w:r>
        </w:p>
      </w:tc>
      <w:tc>
        <w:tcPr>
          <w:vAlign w:val="bottom"/>
        </w:tcPr>
        <w:p>
          <w:pPr>
            <w:spacing w:before="0" w:after="0" w:line="223" w:lineRule="atLeast"/>
            <w:jc w:val="right"/>
          </w:pPr>
          <w:r>
            <w:rPr>
              <w:rFonts w:ascii="Arial" w:hAnsi="Arial"/>
              <w:color w:val="808080"/>
              <w:sz w:val="17"/>
            </w:rPr>
            <w:t> </w:t>
          </w:r>
        </w:p>
      </w:tc>
    </w:tr>
  </w:tbl>
</w:hdr>
</file>

<file path=numbering.xml><?xml version="1.0" encoding="utf-8"?>
<w:numbering xmlns:w="http://schemas.openxmlformats.org/wordprocessingml/2006/main">
  <w:abstractNum w:abstractNumId="1">
    <w:nsid w:val="FFFFFFFE"/>
    <w:multiLevelType w:val="singleLevel"/>
    <w:lvl w:ilvl="0">
      <w:start w:val="1"/>
      <w:numFmt w:val="decimal"/>
      <w:suff w:val="tab"/>
      <w:lvlText w:val="%1."/>
      <w:lvlJc w:val="right"/>
      <w:rPr>
        <w:rFonts w:ascii="Times New Roman" w:hAnsi="Times New Roman"/>
        <w:color w:val="000000"/>
        <w:sz w:val="20"/>
      </w:rPr>
    </w:lvl>
  </w:abstractNum>
  <w:num w:numId="1">
    <w:abstractNumId w:val="1"/>
  </w:num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

<file path=styles.xml><?xml version="1.0" encoding="utf-8"?>
<w:styles xmlns:w="http://schemas.openxmlformats.org/wordprocessingml/2006/main">
  <w:docDefaults>
    <w:rPrDefault>
      <w:rPr>
        <w:lang w:val="en"/>
      </w:rPr>
    </w:rPrDefault>
  </w:docDefaults>
</w:styles>
</file>