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9D96" w14:textId="77777777" w:rsidR="00803359" w:rsidRDefault="00803359" w:rsidP="00E01232">
      <w:pPr>
        <w:spacing w:after="0" w:line="240" w:lineRule="auto"/>
      </w:pPr>
      <w:r>
        <w:rPr>
          <w:b/>
          <w:bCs/>
        </w:rPr>
        <w:t>FOR IMMEDIATE RELEASE</w:t>
      </w:r>
    </w:p>
    <w:p w14:paraId="7F153564" w14:textId="1B45C081" w:rsidR="00803359" w:rsidRDefault="00EE49E2" w:rsidP="00E01232">
      <w:pPr>
        <w:spacing w:after="0" w:line="240" w:lineRule="auto"/>
      </w:pPr>
      <w:r>
        <w:t>February</w:t>
      </w:r>
      <w:r w:rsidR="00803359">
        <w:t xml:space="preserve"> </w:t>
      </w:r>
      <w:r w:rsidR="00C9611B">
        <w:t>11</w:t>
      </w:r>
      <w:r w:rsidR="00D65567">
        <w:t xml:space="preserve">, </w:t>
      </w:r>
      <w:r w:rsidR="00803359">
        <w:t>201</w:t>
      </w:r>
      <w:r w:rsidR="00C9611B">
        <w:t>9</w:t>
      </w:r>
    </w:p>
    <w:p w14:paraId="6BAE3C7B" w14:textId="77777777" w:rsidR="00803359" w:rsidRDefault="00803359" w:rsidP="00E01232">
      <w:pPr>
        <w:spacing w:after="0" w:line="240" w:lineRule="auto"/>
      </w:pPr>
    </w:p>
    <w:p w14:paraId="16532981" w14:textId="77777777" w:rsidR="00803359" w:rsidRDefault="00803359" w:rsidP="00E01232">
      <w:pPr>
        <w:spacing w:after="0" w:line="240" w:lineRule="auto"/>
      </w:pPr>
      <w:r>
        <w:rPr>
          <w:b/>
          <w:bCs/>
        </w:rPr>
        <w:t>CONTACT:</w:t>
      </w:r>
    </w:p>
    <w:p w14:paraId="0F6C0638" w14:textId="77777777" w:rsidR="00803359" w:rsidRDefault="00803359" w:rsidP="00E01232">
      <w:pPr>
        <w:spacing w:after="0" w:line="240" w:lineRule="auto"/>
      </w:pPr>
      <w:r>
        <w:t>Yermiyahu Ahron Taub</w:t>
      </w:r>
    </w:p>
    <w:p w14:paraId="3E374957" w14:textId="77777777" w:rsidR="00803359" w:rsidRDefault="000003E3" w:rsidP="00E01232">
      <w:pPr>
        <w:spacing w:after="0" w:line="240" w:lineRule="auto"/>
      </w:pPr>
      <w:hyperlink r:id="rId4" w:tgtFrame="_blank" w:history="1">
        <w:r w:rsidR="00803359">
          <w:rPr>
            <w:rStyle w:val="Hyperlink"/>
          </w:rPr>
          <w:t>ajljewishfictionaward@gmail.com</w:t>
        </w:r>
      </w:hyperlink>
    </w:p>
    <w:p w14:paraId="6A0574E1" w14:textId="77777777" w:rsidR="00803359" w:rsidRDefault="00803359" w:rsidP="00E01232">
      <w:pPr>
        <w:spacing w:after="0" w:line="240" w:lineRule="auto"/>
        <w:jc w:val="center"/>
      </w:pPr>
    </w:p>
    <w:p w14:paraId="3AE6623B" w14:textId="630D2D81" w:rsidR="00803359" w:rsidRDefault="00803359" w:rsidP="00E01232">
      <w:pPr>
        <w:spacing w:after="0" w:line="240" w:lineRule="auto"/>
        <w:jc w:val="center"/>
      </w:pPr>
      <w:r>
        <w:rPr>
          <w:b/>
          <w:bCs/>
        </w:rPr>
        <w:t xml:space="preserve">The Association of Jewish Libraries Announces </w:t>
      </w:r>
      <w:r w:rsidR="000A2337">
        <w:rPr>
          <w:b/>
          <w:bCs/>
        </w:rPr>
        <w:t>201</w:t>
      </w:r>
      <w:r w:rsidR="00212FCD">
        <w:rPr>
          <w:b/>
          <w:bCs/>
        </w:rPr>
        <w:t>9</w:t>
      </w:r>
      <w:r w:rsidR="000A2337">
        <w:rPr>
          <w:b/>
          <w:bCs/>
        </w:rPr>
        <w:t xml:space="preserve"> Winner</w:t>
      </w:r>
      <w:r w:rsidR="00721C67">
        <w:rPr>
          <w:b/>
          <w:bCs/>
        </w:rPr>
        <w:t>s</w:t>
      </w:r>
      <w:r w:rsidR="000A2337">
        <w:rPr>
          <w:b/>
          <w:bCs/>
        </w:rPr>
        <w:t xml:space="preserve"> of</w:t>
      </w:r>
      <w:r>
        <w:rPr>
          <w:b/>
          <w:bCs/>
        </w:rPr>
        <w:t xml:space="preserve"> Jewish Fiction </w:t>
      </w:r>
      <w:r w:rsidR="00721C67">
        <w:rPr>
          <w:b/>
          <w:bCs/>
        </w:rPr>
        <w:t>Award</w:t>
      </w:r>
    </w:p>
    <w:p w14:paraId="33535790" w14:textId="77777777" w:rsidR="00803359" w:rsidRPr="00873D21" w:rsidRDefault="00803359" w:rsidP="00E01232">
      <w:pPr>
        <w:spacing w:after="0" w:line="240" w:lineRule="auto"/>
      </w:pPr>
    </w:p>
    <w:p w14:paraId="0BE05F13" w14:textId="256BFEFC" w:rsidR="00873D21" w:rsidRPr="00873D21" w:rsidRDefault="00873D21" w:rsidP="00873D21">
      <w:pPr>
        <w:spacing w:after="0" w:line="240" w:lineRule="auto"/>
      </w:pPr>
      <w:r w:rsidRPr="00873D21">
        <w:rPr>
          <w:b/>
        </w:rPr>
        <w:t>Mark Sarvas</w:t>
      </w:r>
      <w:r w:rsidRPr="00873D21">
        <w:t xml:space="preserve"> is the winner of the Association of Jewish Libraries (AJL) Jewish Fiction Award for his novel </w:t>
      </w:r>
      <w:r w:rsidRPr="00873D21">
        <w:rPr>
          <w:b/>
          <w:i/>
        </w:rPr>
        <w:t>Memento Park</w:t>
      </w:r>
      <w:r w:rsidRPr="00873D21">
        <w:t>, published by Farrar, Straus and Giroux. The award includes a $1,000 cash prize as well as support to attend the 54</w:t>
      </w:r>
      <w:r w:rsidRPr="00873D21">
        <w:rPr>
          <w:vertAlign w:val="superscript"/>
        </w:rPr>
        <w:t>th</w:t>
      </w:r>
      <w:r>
        <w:t xml:space="preserve"> </w:t>
      </w:r>
      <w:r w:rsidRPr="00873D21">
        <w:t xml:space="preserve">Annual Conference of the Association of Jewish Libraries in Woodland Hills, CA, June 17-19, 2019. Two honor books were also recognized: </w:t>
      </w:r>
      <w:r w:rsidRPr="00873D21">
        <w:rPr>
          <w:b/>
          <w:i/>
        </w:rPr>
        <w:t>The Cloister</w:t>
      </w:r>
      <w:r w:rsidRPr="00873D21">
        <w:rPr>
          <w:b/>
        </w:rPr>
        <w:t xml:space="preserve"> by James Carroll</w:t>
      </w:r>
      <w:r w:rsidRPr="00873D21">
        <w:t xml:space="preserve">, published by Nan Talese, an imprint of Knopf Doubleday, and </w:t>
      </w:r>
      <w:r w:rsidRPr="00873D21">
        <w:rPr>
          <w:b/>
          <w:i/>
        </w:rPr>
        <w:t>The Fourth Corner of the World</w:t>
      </w:r>
      <w:r w:rsidRPr="00873D21">
        <w:rPr>
          <w:b/>
        </w:rPr>
        <w:t xml:space="preserve"> by Scott Nadelson</w:t>
      </w:r>
      <w:r w:rsidRPr="00873D21">
        <w:t>, published by Engine Books. The Committee reviewed over 70 works of fiction originally written in English with significant Jewish thematic content that were published in the United States in 2018. Thanks to all those who submitted entries for consideration. The wide array of books published this year is a testament to the vibrant state of contemporary Jewish fiction.</w:t>
      </w:r>
    </w:p>
    <w:p w14:paraId="18BCEF14" w14:textId="18D05BAE" w:rsidR="00873D21" w:rsidRPr="00873D21" w:rsidRDefault="00873D21" w:rsidP="00873D21">
      <w:pPr>
        <w:spacing w:after="0" w:line="240" w:lineRule="auto"/>
      </w:pPr>
    </w:p>
    <w:p w14:paraId="232C8405" w14:textId="3728D24D" w:rsidR="00873D21" w:rsidRPr="00873D21" w:rsidRDefault="00873D21" w:rsidP="00176187">
      <w:pPr>
        <w:spacing w:after="0" w:line="240" w:lineRule="auto"/>
      </w:pPr>
      <w:r w:rsidRPr="00873D21">
        <w:t xml:space="preserve">The protagonist in Mark Sarvas’s second novel, </w:t>
      </w:r>
      <w:r w:rsidRPr="00873D21">
        <w:rPr>
          <w:i/>
        </w:rPr>
        <w:t>Memento Park</w:t>
      </w:r>
      <w:r w:rsidRPr="00873D21">
        <w:t xml:space="preserve">, becomes aware of a valuable painting believed to have been stolen from his family in World War II. In order to recover the mysterious work, he must reconnect with his father, his family history, and his own Judaism. </w:t>
      </w:r>
      <w:r>
        <w:t>“</w:t>
      </w:r>
      <w:r w:rsidRPr="00873D21">
        <w:t xml:space="preserve">Dramatically paced and laced with </w:t>
      </w:r>
      <w:r w:rsidR="00176187">
        <w:t>mordant</w:t>
      </w:r>
      <w:r w:rsidRPr="00873D21">
        <w:t xml:space="preserve"> wit, Mark Sarvas has fashioned a meditation on </w:t>
      </w:r>
      <w:r w:rsidR="007B2D9F">
        <w:t xml:space="preserve">art, </w:t>
      </w:r>
      <w:r w:rsidRPr="00873D21">
        <w:t xml:space="preserve">family, faith, and Jewish history in the form of a </w:t>
      </w:r>
      <w:r w:rsidR="007B2D9F">
        <w:t>suspenseful</w:t>
      </w:r>
      <w:r w:rsidRPr="00873D21">
        <w:t xml:space="preserve"> intellectual thriller,</w:t>
      </w:r>
      <w:r>
        <w:t>”</w:t>
      </w:r>
      <w:r w:rsidRPr="00873D21">
        <w:t xml:space="preserve"> notes Yermiyahu Ahron Taub, Chairperson of the Award Committee. </w:t>
      </w:r>
    </w:p>
    <w:p w14:paraId="7DD17EAB" w14:textId="0C59F037" w:rsidR="00873D21" w:rsidRPr="00873D21" w:rsidRDefault="00873D21" w:rsidP="00873D21">
      <w:pPr>
        <w:spacing w:after="0" w:line="240" w:lineRule="auto"/>
      </w:pPr>
    </w:p>
    <w:p w14:paraId="68F55191" w14:textId="663C30AC" w:rsidR="00873D21" w:rsidRPr="00873D21" w:rsidRDefault="00873D21" w:rsidP="00873D21">
      <w:pPr>
        <w:spacing w:after="0" w:line="240" w:lineRule="auto"/>
      </w:pPr>
      <w:r w:rsidRPr="00873D21">
        <w:t xml:space="preserve">In </w:t>
      </w:r>
      <w:r w:rsidRPr="00873D21">
        <w:rPr>
          <w:i/>
        </w:rPr>
        <w:t>The Cloister</w:t>
      </w:r>
      <w:r w:rsidRPr="00873D21">
        <w:t xml:space="preserve">, James Carroll tells the timeless love story of the discredited medieval French scholar Peter Abelard and his intellectual paramour Héloïse, and its impact on a priest and a Holocaust survivor in post-World War II Manhattan. </w:t>
      </w:r>
      <w:r>
        <w:t>“</w:t>
      </w:r>
      <w:r w:rsidRPr="00873D21">
        <w:t>Assiduously researched and richly imagined, James Carroll has created a riveting glimpse into how the encounter between Christianity and Judaism many centuries ago continues to reverberate to devastating effect in more recent times,</w:t>
      </w:r>
      <w:r>
        <w:t>”</w:t>
      </w:r>
      <w:r w:rsidRPr="00873D21">
        <w:t xml:space="preserve"> writes Yermiyahu Ahron Taub.</w:t>
      </w:r>
    </w:p>
    <w:p w14:paraId="264713CD" w14:textId="2E243617" w:rsidR="00873D21" w:rsidRPr="00873D21" w:rsidRDefault="00873D21" w:rsidP="00873D21">
      <w:pPr>
        <w:spacing w:after="0" w:line="240" w:lineRule="auto"/>
      </w:pPr>
    </w:p>
    <w:p w14:paraId="0FCF5713" w14:textId="671E18C9" w:rsidR="00873D21" w:rsidRDefault="00873D21" w:rsidP="00873D21">
      <w:pPr>
        <w:spacing w:after="0" w:line="240" w:lineRule="auto"/>
      </w:pPr>
      <w:r w:rsidRPr="00873D21">
        <w:t xml:space="preserve">The characters in Scott Nadelson’s short story collection, </w:t>
      </w:r>
      <w:r w:rsidRPr="00873D21">
        <w:rPr>
          <w:i/>
        </w:rPr>
        <w:t>The Fourth Corner of the World</w:t>
      </w:r>
      <w:r w:rsidRPr="00873D21">
        <w:t xml:space="preserve">, abandon their lands of origin, sever their roots, and distance themselves from the people they once were. </w:t>
      </w:r>
      <w:r>
        <w:t>“</w:t>
      </w:r>
      <w:r w:rsidRPr="00873D21">
        <w:t>With diverse settings and time periods - from 1920s Paris, Jewish utopian farmers in 1880s Oregon, teenage girls in 1980s New Jersey, and modern-day suburbanites – each story is fascinating and emotionally charged,</w:t>
      </w:r>
      <w:r>
        <w:t>”</w:t>
      </w:r>
      <w:r w:rsidRPr="00873D21">
        <w:t xml:space="preserve"> commented Rachel Kamin, a member of the </w:t>
      </w:r>
      <w:r>
        <w:t>A</w:t>
      </w:r>
      <w:r w:rsidRPr="00873D21">
        <w:t xml:space="preserve">ward </w:t>
      </w:r>
      <w:r>
        <w:t>C</w:t>
      </w:r>
      <w:r w:rsidRPr="00873D21">
        <w:t xml:space="preserve">ommittee.  </w:t>
      </w:r>
    </w:p>
    <w:p w14:paraId="08A9C7DE" w14:textId="746531E3" w:rsidR="00E52707" w:rsidRDefault="00E52707" w:rsidP="00873D21">
      <w:pPr>
        <w:spacing w:after="0" w:line="240" w:lineRule="auto"/>
      </w:pPr>
    </w:p>
    <w:p w14:paraId="6937D20A" w14:textId="09D233A2" w:rsidR="00E52707" w:rsidRPr="00873D21" w:rsidRDefault="00E52707" w:rsidP="00873D21">
      <w:pPr>
        <w:spacing w:after="0" w:line="240" w:lineRule="auto"/>
      </w:pPr>
      <w:r>
        <w:t>The AJL Jewish Fiction Award Committee members are Merrily Hart, Rachel Kamin, Clare Kinberg, Rosalind Reisner, and Yermiyahu Ahron Taub.</w:t>
      </w:r>
    </w:p>
    <w:p w14:paraId="204C1ED7" w14:textId="7AD9E7E0" w:rsidR="00873D21" w:rsidRPr="00873D21" w:rsidRDefault="00873D21" w:rsidP="00873D21">
      <w:pPr>
        <w:spacing w:after="0" w:line="240" w:lineRule="auto"/>
      </w:pPr>
    </w:p>
    <w:p w14:paraId="2347D4A8" w14:textId="7469538F" w:rsidR="00873D21" w:rsidRPr="00873D21" w:rsidRDefault="00873D21" w:rsidP="00873D21">
      <w:pPr>
        <w:spacing w:after="0" w:line="240" w:lineRule="auto"/>
      </w:pPr>
      <w:r w:rsidRPr="00873D21">
        <w:t xml:space="preserve">The Association of Jewish Libraries gratefully acknowledges the generous support of Dan Wyman Books for underwriting the Award. Submissions for the 2020 AJL Fiction Award are now being accepted. For more information, please visit </w:t>
      </w:r>
      <w:hyperlink r:id="rId5" w:history="1">
        <w:r w:rsidRPr="00545510">
          <w:rPr>
            <w:rStyle w:val="Hyperlink"/>
          </w:rPr>
          <w:t>www.jewishlibraries.org</w:t>
        </w:r>
      </w:hyperlink>
      <w:r w:rsidRPr="00873D21">
        <w:t>.</w:t>
      </w:r>
      <w:r>
        <w:t xml:space="preserve"> </w:t>
      </w:r>
    </w:p>
    <w:p w14:paraId="7F651160" w14:textId="77777777" w:rsidR="00873D21" w:rsidRPr="00873D21" w:rsidRDefault="00873D21" w:rsidP="00873D21">
      <w:pPr>
        <w:spacing w:after="0" w:line="240" w:lineRule="auto"/>
      </w:pPr>
    </w:p>
    <w:p w14:paraId="4CF4C025" w14:textId="1087A863" w:rsidR="00873D21" w:rsidRDefault="00873D21" w:rsidP="00527BE2">
      <w:pPr>
        <w:spacing w:after="0" w:line="240" w:lineRule="auto"/>
      </w:pPr>
      <w:r w:rsidRPr="00873D21">
        <w:t xml:space="preserve">The Association of Jewish Libraries </w:t>
      </w:r>
      <w:r w:rsidR="00A952E8">
        <w:t xml:space="preserve">is </w:t>
      </w:r>
      <w:r w:rsidR="000003E3">
        <w:t xml:space="preserve">an </w:t>
      </w:r>
      <w:bookmarkStart w:id="0" w:name="_GoBack"/>
      <w:bookmarkEnd w:id="0"/>
      <w:r w:rsidR="00A952E8">
        <w:t>all-volunteer</w:t>
      </w:r>
      <w:r w:rsidR="00E4457F">
        <w:t xml:space="preserve"> professional</w:t>
      </w:r>
      <w:r w:rsidR="00A952E8">
        <w:t xml:space="preserve"> organization that </w:t>
      </w:r>
      <w:r w:rsidRPr="00873D21">
        <w:t>promotes Jewish literacy through enhancement of libraries and library resources and through leadership for the profession and practitioners of Judaica librarianship. The Association fosters access to information, learning, teaching and research relating to Jews, Judaism, the Jewish experience and Israel.</w:t>
      </w:r>
      <w:r>
        <w:t xml:space="preserve"> </w:t>
      </w:r>
    </w:p>
    <w:p w14:paraId="02375E5C" w14:textId="77777777" w:rsidR="00873D21" w:rsidRPr="00873D21" w:rsidRDefault="00873D21" w:rsidP="00873D21">
      <w:pPr>
        <w:spacing w:after="0" w:line="240" w:lineRule="auto"/>
      </w:pPr>
    </w:p>
    <w:p w14:paraId="2EE74D03" w14:textId="77777777" w:rsidR="00E01232" w:rsidRDefault="00E01232" w:rsidP="00E01232">
      <w:pPr>
        <w:spacing w:after="0" w:line="240" w:lineRule="auto"/>
        <w:jc w:val="center"/>
      </w:pPr>
      <w:r>
        <w:t>###</w:t>
      </w:r>
    </w:p>
    <w:sectPr w:rsidR="00E01232" w:rsidSect="00873D2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6B"/>
    <w:rsid w:val="000003E3"/>
    <w:rsid w:val="000A2337"/>
    <w:rsid w:val="001719DB"/>
    <w:rsid w:val="00176187"/>
    <w:rsid w:val="001D05D3"/>
    <w:rsid w:val="00212FCD"/>
    <w:rsid w:val="002839B2"/>
    <w:rsid w:val="003C2B08"/>
    <w:rsid w:val="00465CFF"/>
    <w:rsid w:val="005046FB"/>
    <w:rsid w:val="00527BE2"/>
    <w:rsid w:val="00626F32"/>
    <w:rsid w:val="006345DF"/>
    <w:rsid w:val="00634846"/>
    <w:rsid w:val="006E1CB3"/>
    <w:rsid w:val="006F3E6B"/>
    <w:rsid w:val="00721C67"/>
    <w:rsid w:val="00756359"/>
    <w:rsid w:val="0076380F"/>
    <w:rsid w:val="007B19CF"/>
    <w:rsid w:val="007B2D9F"/>
    <w:rsid w:val="00803359"/>
    <w:rsid w:val="008113B5"/>
    <w:rsid w:val="00873D21"/>
    <w:rsid w:val="00897743"/>
    <w:rsid w:val="00A952E8"/>
    <w:rsid w:val="00B53372"/>
    <w:rsid w:val="00C40E54"/>
    <w:rsid w:val="00C7188B"/>
    <w:rsid w:val="00C9611B"/>
    <w:rsid w:val="00D65567"/>
    <w:rsid w:val="00D91635"/>
    <w:rsid w:val="00DE6386"/>
    <w:rsid w:val="00E01232"/>
    <w:rsid w:val="00E03BC4"/>
    <w:rsid w:val="00E4457F"/>
    <w:rsid w:val="00E52707"/>
    <w:rsid w:val="00EA1374"/>
    <w:rsid w:val="00EE49E2"/>
    <w:rsid w:val="00F02301"/>
    <w:rsid w:val="00F8574D"/>
    <w:rsid w:val="00FF70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2F94"/>
  <w15:docId w15:val="{AD98561E-DB1A-456C-B6B9-46687841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372"/>
    <w:rPr>
      <w:color w:val="0000FF" w:themeColor="hyperlink"/>
      <w:u w:val="single"/>
    </w:rPr>
  </w:style>
  <w:style w:type="character" w:customStyle="1" w:styleId="UnresolvedMention">
    <w:name w:val="Unresolved Mention"/>
    <w:basedOn w:val="DefaultParagraphFont"/>
    <w:uiPriority w:val="99"/>
    <w:rsid w:val="0081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95977">
      <w:bodyDiv w:val="1"/>
      <w:marLeft w:val="0"/>
      <w:marRight w:val="0"/>
      <w:marTop w:val="0"/>
      <w:marBottom w:val="0"/>
      <w:divBdr>
        <w:top w:val="none" w:sz="0" w:space="0" w:color="auto"/>
        <w:left w:val="none" w:sz="0" w:space="0" w:color="auto"/>
        <w:bottom w:val="none" w:sz="0" w:space="0" w:color="auto"/>
        <w:right w:val="none" w:sz="0" w:space="0" w:color="auto"/>
      </w:divBdr>
    </w:div>
    <w:div w:id="1094744266">
      <w:bodyDiv w:val="1"/>
      <w:marLeft w:val="0"/>
      <w:marRight w:val="0"/>
      <w:marTop w:val="0"/>
      <w:marBottom w:val="0"/>
      <w:divBdr>
        <w:top w:val="none" w:sz="0" w:space="0" w:color="auto"/>
        <w:left w:val="none" w:sz="0" w:space="0" w:color="auto"/>
        <w:bottom w:val="none" w:sz="0" w:space="0" w:color="auto"/>
        <w:right w:val="none" w:sz="0" w:space="0" w:color="auto"/>
      </w:divBdr>
    </w:div>
    <w:div w:id="1863743254">
      <w:bodyDiv w:val="1"/>
      <w:marLeft w:val="0"/>
      <w:marRight w:val="0"/>
      <w:marTop w:val="0"/>
      <w:marBottom w:val="0"/>
      <w:divBdr>
        <w:top w:val="none" w:sz="0" w:space="0" w:color="auto"/>
        <w:left w:val="none" w:sz="0" w:space="0" w:color="auto"/>
        <w:bottom w:val="none" w:sz="0" w:space="0" w:color="auto"/>
        <w:right w:val="none" w:sz="0" w:space="0" w:color="auto"/>
      </w:divBdr>
      <w:divsChild>
        <w:div w:id="763309504">
          <w:marLeft w:val="0"/>
          <w:marRight w:val="0"/>
          <w:marTop w:val="0"/>
          <w:marBottom w:val="0"/>
          <w:divBdr>
            <w:top w:val="none" w:sz="0" w:space="0" w:color="auto"/>
            <w:left w:val="none" w:sz="0" w:space="0" w:color="auto"/>
            <w:bottom w:val="none" w:sz="0" w:space="0" w:color="auto"/>
            <w:right w:val="none" w:sz="0" w:space="0" w:color="auto"/>
          </w:divBdr>
          <w:divsChild>
            <w:div w:id="1720782873">
              <w:marLeft w:val="0"/>
              <w:marRight w:val="0"/>
              <w:marTop w:val="0"/>
              <w:marBottom w:val="0"/>
              <w:divBdr>
                <w:top w:val="none" w:sz="0" w:space="0" w:color="auto"/>
                <w:left w:val="none" w:sz="0" w:space="0" w:color="auto"/>
                <w:bottom w:val="none" w:sz="0" w:space="0" w:color="auto"/>
                <w:right w:val="none" w:sz="0" w:space="0" w:color="auto"/>
              </w:divBdr>
            </w:div>
            <w:div w:id="408695497">
              <w:marLeft w:val="0"/>
              <w:marRight w:val="0"/>
              <w:marTop w:val="0"/>
              <w:marBottom w:val="0"/>
              <w:divBdr>
                <w:top w:val="none" w:sz="0" w:space="0" w:color="auto"/>
                <w:left w:val="none" w:sz="0" w:space="0" w:color="auto"/>
                <w:bottom w:val="none" w:sz="0" w:space="0" w:color="auto"/>
                <w:right w:val="none" w:sz="0" w:space="0" w:color="auto"/>
              </w:divBdr>
            </w:div>
            <w:div w:id="1847867954">
              <w:marLeft w:val="0"/>
              <w:marRight w:val="0"/>
              <w:marTop w:val="0"/>
              <w:marBottom w:val="0"/>
              <w:divBdr>
                <w:top w:val="none" w:sz="0" w:space="0" w:color="auto"/>
                <w:left w:val="none" w:sz="0" w:space="0" w:color="auto"/>
                <w:bottom w:val="none" w:sz="0" w:space="0" w:color="auto"/>
                <w:right w:val="none" w:sz="0" w:space="0" w:color="auto"/>
              </w:divBdr>
            </w:div>
          </w:divsChild>
        </w:div>
        <w:div w:id="568226113">
          <w:marLeft w:val="0"/>
          <w:marRight w:val="0"/>
          <w:marTop w:val="0"/>
          <w:marBottom w:val="0"/>
          <w:divBdr>
            <w:top w:val="none" w:sz="0" w:space="0" w:color="auto"/>
            <w:left w:val="none" w:sz="0" w:space="0" w:color="auto"/>
            <w:bottom w:val="none" w:sz="0" w:space="0" w:color="auto"/>
            <w:right w:val="none" w:sz="0" w:space="0" w:color="auto"/>
          </w:divBdr>
          <w:divsChild>
            <w:div w:id="1732969036">
              <w:marLeft w:val="0"/>
              <w:marRight w:val="0"/>
              <w:marTop w:val="0"/>
              <w:marBottom w:val="0"/>
              <w:divBdr>
                <w:top w:val="none" w:sz="0" w:space="0" w:color="auto"/>
                <w:left w:val="none" w:sz="0" w:space="0" w:color="auto"/>
                <w:bottom w:val="none" w:sz="0" w:space="0" w:color="auto"/>
                <w:right w:val="none" w:sz="0" w:space="0" w:color="auto"/>
              </w:divBdr>
              <w:divsChild>
                <w:div w:id="1192263324">
                  <w:marLeft w:val="0"/>
                  <w:marRight w:val="0"/>
                  <w:marTop w:val="0"/>
                  <w:marBottom w:val="0"/>
                  <w:divBdr>
                    <w:top w:val="none" w:sz="0" w:space="0" w:color="auto"/>
                    <w:left w:val="none" w:sz="0" w:space="0" w:color="auto"/>
                    <w:bottom w:val="none" w:sz="0" w:space="0" w:color="auto"/>
                    <w:right w:val="none" w:sz="0" w:space="0" w:color="auto"/>
                  </w:divBdr>
                  <w:divsChild>
                    <w:div w:id="537276598">
                      <w:marLeft w:val="0"/>
                      <w:marRight w:val="0"/>
                      <w:marTop w:val="0"/>
                      <w:marBottom w:val="0"/>
                      <w:divBdr>
                        <w:top w:val="none" w:sz="0" w:space="0" w:color="auto"/>
                        <w:left w:val="none" w:sz="0" w:space="0" w:color="auto"/>
                        <w:bottom w:val="none" w:sz="0" w:space="0" w:color="auto"/>
                        <w:right w:val="none" w:sz="0" w:space="0" w:color="auto"/>
                      </w:divBdr>
                      <w:divsChild>
                        <w:div w:id="1067343161">
                          <w:marLeft w:val="0"/>
                          <w:marRight w:val="0"/>
                          <w:marTop w:val="0"/>
                          <w:marBottom w:val="0"/>
                          <w:divBdr>
                            <w:top w:val="none" w:sz="0" w:space="0" w:color="auto"/>
                            <w:left w:val="none" w:sz="0" w:space="0" w:color="auto"/>
                            <w:bottom w:val="none" w:sz="0" w:space="0" w:color="auto"/>
                            <w:right w:val="none" w:sz="0" w:space="0" w:color="auto"/>
                          </w:divBdr>
                        </w:div>
                        <w:div w:id="1772239399">
                          <w:marLeft w:val="0"/>
                          <w:marRight w:val="0"/>
                          <w:marTop w:val="0"/>
                          <w:marBottom w:val="0"/>
                          <w:divBdr>
                            <w:top w:val="none" w:sz="0" w:space="0" w:color="auto"/>
                            <w:left w:val="none" w:sz="0" w:space="0" w:color="auto"/>
                            <w:bottom w:val="none" w:sz="0" w:space="0" w:color="auto"/>
                            <w:right w:val="none" w:sz="0" w:space="0" w:color="auto"/>
                          </w:divBdr>
                        </w:div>
                        <w:div w:id="128088372">
                          <w:marLeft w:val="0"/>
                          <w:marRight w:val="0"/>
                          <w:marTop w:val="0"/>
                          <w:marBottom w:val="0"/>
                          <w:divBdr>
                            <w:top w:val="none" w:sz="0" w:space="0" w:color="auto"/>
                            <w:left w:val="none" w:sz="0" w:space="0" w:color="auto"/>
                            <w:bottom w:val="none" w:sz="0" w:space="0" w:color="auto"/>
                            <w:right w:val="none" w:sz="0" w:space="0" w:color="auto"/>
                          </w:divBdr>
                        </w:div>
                        <w:div w:id="1779447936">
                          <w:marLeft w:val="0"/>
                          <w:marRight w:val="0"/>
                          <w:marTop w:val="0"/>
                          <w:marBottom w:val="0"/>
                          <w:divBdr>
                            <w:top w:val="none" w:sz="0" w:space="0" w:color="auto"/>
                            <w:left w:val="none" w:sz="0" w:space="0" w:color="auto"/>
                            <w:bottom w:val="none" w:sz="0" w:space="0" w:color="auto"/>
                            <w:right w:val="none" w:sz="0" w:space="0" w:color="auto"/>
                          </w:divBdr>
                        </w:div>
                        <w:div w:id="319700131">
                          <w:marLeft w:val="0"/>
                          <w:marRight w:val="0"/>
                          <w:marTop w:val="0"/>
                          <w:marBottom w:val="0"/>
                          <w:divBdr>
                            <w:top w:val="none" w:sz="0" w:space="0" w:color="auto"/>
                            <w:left w:val="none" w:sz="0" w:space="0" w:color="auto"/>
                            <w:bottom w:val="none" w:sz="0" w:space="0" w:color="auto"/>
                            <w:right w:val="none" w:sz="0" w:space="0" w:color="auto"/>
                          </w:divBdr>
                        </w:div>
                        <w:div w:id="1509755070">
                          <w:marLeft w:val="0"/>
                          <w:marRight w:val="0"/>
                          <w:marTop w:val="0"/>
                          <w:marBottom w:val="0"/>
                          <w:divBdr>
                            <w:top w:val="none" w:sz="0" w:space="0" w:color="auto"/>
                            <w:left w:val="none" w:sz="0" w:space="0" w:color="auto"/>
                            <w:bottom w:val="none" w:sz="0" w:space="0" w:color="auto"/>
                            <w:right w:val="none" w:sz="0" w:space="0" w:color="auto"/>
                          </w:divBdr>
                        </w:div>
                        <w:div w:id="1791975521">
                          <w:marLeft w:val="0"/>
                          <w:marRight w:val="0"/>
                          <w:marTop w:val="0"/>
                          <w:marBottom w:val="0"/>
                          <w:divBdr>
                            <w:top w:val="none" w:sz="0" w:space="0" w:color="auto"/>
                            <w:left w:val="none" w:sz="0" w:space="0" w:color="auto"/>
                            <w:bottom w:val="none" w:sz="0" w:space="0" w:color="auto"/>
                            <w:right w:val="none" w:sz="0" w:space="0" w:color="auto"/>
                          </w:divBdr>
                        </w:div>
                        <w:div w:id="131102704">
                          <w:marLeft w:val="0"/>
                          <w:marRight w:val="0"/>
                          <w:marTop w:val="0"/>
                          <w:marBottom w:val="0"/>
                          <w:divBdr>
                            <w:top w:val="none" w:sz="0" w:space="0" w:color="auto"/>
                            <w:left w:val="none" w:sz="0" w:space="0" w:color="auto"/>
                            <w:bottom w:val="none" w:sz="0" w:space="0" w:color="auto"/>
                            <w:right w:val="none" w:sz="0" w:space="0" w:color="auto"/>
                          </w:divBdr>
                        </w:div>
                        <w:div w:id="1322082375">
                          <w:marLeft w:val="0"/>
                          <w:marRight w:val="0"/>
                          <w:marTop w:val="0"/>
                          <w:marBottom w:val="0"/>
                          <w:divBdr>
                            <w:top w:val="none" w:sz="0" w:space="0" w:color="auto"/>
                            <w:left w:val="none" w:sz="0" w:space="0" w:color="auto"/>
                            <w:bottom w:val="none" w:sz="0" w:space="0" w:color="auto"/>
                            <w:right w:val="none" w:sz="0" w:space="0" w:color="auto"/>
                          </w:divBdr>
                        </w:div>
                        <w:div w:id="840238678">
                          <w:marLeft w:val="0"/>
                          <w:marRight w:val="0"/>
                          <w:marTop w:val="0"/>
                          <w:marBottom w:val="0"/>
                          <w:divBdr>
                            <w:top w:val="none" w:sz="0" w:space="0" w:color="auto"/>
                            <w:left w:val="none" w:sz="0" w:space="0" w:color="auto"/>
                            <w:bottom w:val="none" w:sz="0" w:space="0" w:color="auto"/>
                            <w:right w:val="none" w:sz="0" w:space="0" w:color="auto"/>
                          </w:divBdr>
                        </w:div>
                        <w:div w:id="2061050476">
                          <w:marLeft w:val="0"/>
                          <w:marRight w:val="0"/>
                          <w:marTop w:val="0"/>
                          <w:marBottom w:val="0"/>
                          <w:divBdr>
                            <w:top w:val="none" w:sz="0" w:space="0" w:color="auto"/>
                            <w:left w:val="none" w:sz="0" w:space="0" w:color="auto"/>
                            <w:bottom w:val="none" w:sz="0" w:space="0" w:color="auto"/>
                            <w:right w:val="none" w:sz="0" w:space="0" w:color="auto"/>
                          </w:divBdr>
                          <w:divsChild>
                            <w:div w:id="560754625">
                              <w:marLeft w:val="0"/>
                              <w:marRight w:val="0"/>
                              <w:marTop w:val="0"/>
                              <w:marBottom w:val="0"/>
                              <w:divBdr>
                                <w:top w:val="none" w:sz="0" w:space="0" w:color="auto"/>
                                <w:left w:val="none" w:sz="0" w:space="0" w:color="auto"/>
                                <w:bottom w:val="none" w:sz="0" w:space="0" w:color="auto"/>
                                <w:right w:val="none" w:sz="0" w:space="0" w:color="auto"/>
                              </w:divBdr>
                            </w:div>
                            <w:div w:id="2067412764">
                              <w:marLeft w:val="0"/>
                              <w:marRight w:val="0"/>
                              <w:marTop w:val="0"/>
                              <w:marBottom w:val="0"/>
                              <w:divBdr>
                                <w:top w:val="none" w:sz="0" w:space="0" w:color="auto"/>
                                <w:left w:val="none" w:sz="0" w:space="0" w:color="auto"/>
                                <w:bottom w:val="none" w:sz="0" w:space="0" w:color="auto"/>
                                <w:right w:val="none" w:sz="0" w:space="0" w:color="auto"/>
                              </w:divBdr>
                            </w:div>
                            <w:div w:id="867139376">
                              <w:marLeft w:val="0"/>
                              <w:marRight w:val="0"/>
                              <w:marTop w:val="0"/>
                              <w:marBottom w:val="0"/>
                              <w:divBdr>
                                <w:top w:val="none" w:sz="0" w:space="0" w:color="auto"/>
                                <w:left w:val="none" w:sz="0" w:space="0" w:color="auto"/>
                                <w:bottom w:val="none" w:sz="0" w:space="0" w:color="auto"/>
                                <w:right w:val="none" w:sz="0" w:space="0" w:color="auto"/>
                              </w:divBdr>
                            </w:div>
                          </w:divsChild>
                        </w:div>
                        <w:div w:id="599067535">
                          <w:marLeft w:val="0"/>
                          <w:marRight w:val="0"/>
                          <w:marTop w:val="0"/>
                          <w:marBottom w:val="0"/>
                          <w:divBdr>
                            <w:top w:val="none" w:sz="0" w:space="0" w:color="auto"/>
                            <w:left w:val="none" w:sz="0" w:space="0" w:color="auto"/>
                            <w:bottom w:val="none" w:sz="0" w:space="0" w:color="auto"/>
                            <w:right w:val="none" w:sz="0" w:space="0" w:color="auto"/>
                          </w:divBdr>
                        </w:div>
                        <w:div w:id="2057385938">
                          <w:marLeft w:val="0"/>
                          <w:marRight w:val="0"/>
                          <w:marTop w:val="0"/>
                          <w:marBottom w:val="0"/>
                          <w:divBdr>
                            <w:top w:val="none" w:sz="0" w:space="0" w:color="auto"/>
                            <w:left w:val="none" w:sz="0" w:space="0" w:color="auto"/>
                            <w:bottom w:val="none" w:sz="0" w:space="0" w:color="auto"/>
                            <w:right w:val="none" w:sz="0" w:space="0" w:color="auto"/>
                          </w:divBdr>
                        </w:div>
                        <w:div w:id="428820135">
                          <w:marLeft w:val="0"/>
                          <w:marRight w:val="0"/>
                          <w:marTop w:val="0"/>
                          <w:marBottom w:val="0"/>
                          <w:divBdr>
                            <w:top w:val="none" w:sz="0" w:space="0" w:color="auto"/>
                            <w:left w:val="none" w:sz="0" w:space="0" w:color="auto"/>
                            <w:bottom w:val="none" w:sz="0" w:space="0" w:color="auto"/>
                            <w:right w:val="none" w:sz="0" w:space="0" w:color="auto"/>
                          </w:divBdr>
                        </w:div>
                        <w:div w:id="2478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4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wishlibraries.org" TargetMode="External"/><Relationship Id="rId4" Type="http://schemas.openxmlformats.org/officeDocument/2006/relationships/hyperlink" Target="mailto:ajljewishfictionaw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Taub</dc:creator>
  <cp:lastModifiedBy>Aaron Taub</cp:lastModifiedBy>
  <cp:revision>14</cp:revision>
  <dcterms:created xsi:type="dcterms:W3CDTF">2019-01-28T03:27:00Z</dcterms:created>
  <dcterms:modified xsi:type="dcterms:W3CDTF">2019-02-11T14:38:00Z</dcterms:modified>
</cp:coreProperties>
</file>