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14" w:rsidRDefault="00C66B14" w:rsidP="00C66B14">
      <w:pPr>
        <w:tabs>
          <w:tab w:val="left" w:pos="4505"/>
        </w:tabs>
        <w:spacing w:after="0" w:line="240" w:lineRule="auto"/>
        <w:jc w:val="center"/>
        <w:rPr>
          <w:rFonts w:ascii="Arial" w:hAnsi="Arial" w:cs="PT Bold Heading" w:hint="cs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4505"/>
        </w:tabs>
        <w:spacing w:after="0" w:line="240" w:lineRule="auto"/>
        <w:jc w:val="center"/>
        <w:rPr>
          <w:rFonts w:ascii="Arial" w:hAnsi="Arial" w:cs="PT Bold Heading" w:hint="cs"/>
          <w:b/>
          <w:bCs/>
          <w:sz w:val="36"/>
          <w:szCs w:val="36"/>
          <w:rtl/>
        </w:rPr>
      </w:pPr>
      <w:r>
        <w:rPr>
          <w:rFonts w:ascii="Arial" w:hAnsi="Arial" w:cs="PT Bold Heading" w:hint="cs"/>
          <w:b/>
          <w:bCs/>
          <w:sz w:val="36"/>
          <w:szCs w:val="36"/>
          <w:rtl/>
        </w:rPr>
        <w:t>بسم الله الرحمن الرحيم</w:t>
      </w:r>
    </w:p>
    <w:p w:rsidR="00C66B14" w:rsidRDefault="00C66B14" w:rsidP="00C66B14">
      <w:pPr>
        <w:tabs>
          <w:tab w:val="left" w:pos="4505"/>
        </w:tabs>
        <w:spacing w:after="0" w:line="240" w:lineRule="auto"/>
        <w:jc w:val="center"/>
        <w:rPr>
          <w:rFonts w:ascii="Arial" w:hAnsi="Arial" w:cs="PT Bold Heading" w:hint="cs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4505"/>
        </w:tabs>
        <w:spacing w:after="0" w:line="240" w:lineRule="auto"/>
        <w:jc w:val="center"/>
        <w:rPr>
          <w:rFonts w:ascii="Arial" w:hAnsi="Arial" w:cs="PT Bold Heading"/>
          <w:b/>
          <w:bCs/>
          <w:sz w:val="36"/>
          <w:szCs w:val="36"/>
          <w:rtl/>
        </w:rPr>
      </w:pPr>
      <w:r>
        <w:rPr>
          <w:rFonts w:ascii="Arial" w:hAnsi="Arial" w:cs="PT Bold Heading" w:hint="cs"/>
          <w:b/>
          <w:bCs/>
          <w:sz w:val="36"/>
          <w:szCs w:val="36"/>
          <w:rtl/>
        </w:rPr>
        <w:t>ندوة :</w:t>
      </w:r>
    </w:p>
    <w:p w:rsidR="00C66B14" w:rsidRDefault="00C66B14" w:rsidP="00C66B14">
      <w:pPr>
        <w:tabs>
          <w:tab w:val="left" w:pos="4505"/>
        </w:tabs>
        <w:spacing w:after="0" w:line="240" w:lineRule="auto"/>
        <w:jc w:val="center"/>
        <w:rPr>
          <w:rFonts w:ascii="Arial" w:hAnsi="Arial" w:cs="PT Bold Heading"/>
          <w:b/>
          <w:bCs/>
          <w:sz w:val="46"/>
          <w:szCs w:val="46"/>
          <w:rtl/>
        </w:rPr>
      </w:pPr>
      <w:r>
        <w:rPr>
          <w:rFonts w:ascii="Arial" w:hAnsi="Arial" w:cs="PT Bold Heading" w:hint="cs"/>
          <w:b/>
          <w:bCs/>
          <w:sz w:val="46"/>
          <w:szCs w:val="46"/>
          <w:rtl/>
        </w:rPr>
        <w:t xml:space="preserve">جهود الشيخ ابن </w:t>
      </w:r>
      <w:proofErr w:type="spellStart"/>
      <w:r>
        <w:rPr>
          <w:rFonts w:ascii="Arial" w:hAnsi="Arial" w:cs="PT Bold Heading" w:hint="cs"/>
          <w:b/>
          <w:bCs/>
          <w:sz w:val="46"/>
          <w:szCs w:val="46"/>
          <w:rtl/>
        </w:rPr>
        <w:t>عثيمين</w:t>
      </w:r>
      <w:proofErr w:type="spellEnd"/>
      <w:r>
        <w:rPr>
          <w:rFonts w:ascii="Arial" w:hAnsi="Arial" w:cs="PT Bold Heading" w:hint="cs"/>
          <w:b/>
          <w:bCs/>
          <w:sz w:val="46"/>
          <w:szCs w:val="46"/>
          <w:rtl/>
        </w:rPr>
        <w:t xml:space="preserve"> العلمية</w:t>
      </w:r>
    </w:p>
    <w:p w:rsidR="00C66B14" w:rsidRDefault="00C66B14" w:rsidP="00C66B14">
      <w:pPr>
        <w:tabs>
          <w:tab w:val="left" w:pos="4505"/>
        </w:tabs>
        <w:spacing w:after="0" w:line="240" w:lineRule="auto"/>
        <w:jc w:val="center"/>
        <w:rPr>
          <w:rFonts w:ascii="Arial" w:hAnsi="Arial" w:cs="PT Bold Heading"/>
          <w:b/>
          <w:bCs/>
          <w:sz w:val="46"/>
          <w:szCs w:val="46"/>
          <w:rtl/>
        </w:rPr>
      </w:pPr>
      <w:r>
        <w:rPr>
          <w:rFonts w:ascii="Arial" w:hAnsi="Arial" w:cs="PT Bold Heading" w:hint="cs"/>
          <w:b/>
          <w:bCs/>
          <w:sz w:val="46"/>
          <w:szCs w:val="46"/>
          <w:rtl/>
        </w:rPr>
        <w:t>( دراسات منهجية تحليلية )</w:t>
      </w:r>
    </w:p>
    <w:p w:rsidR="00C66B14" w:rsidRPr="00663AC7" w:rsidRDefault="00C66B14" w:rsidP="00C66B14">
      <w:pPr>
        <w:pStyle w:val="a4"/>
        <w:jc w:val="lowKashida"/>
        <w:rPr>
          <w:b/>
          <w:bCs/>
          <w:sz w:val="22"/>
          <w:szCs w:val="22"/>
          <w:rtl/>
          <w:lang w:eastAsia="en-US"/>
        </w:rPr>
      </w:pPr>
    </w:p>
    <w:p w:rsidR="00C66B14" w:rsidRDefault="00C66B14" w:rsidP="00C66B14">
      <w:pPr>
        <w:spacing w:after="0" w:line="240" w:lineRule="auto"/>
        <w:jc w:val="lowKashida"/>
        <w:rPr>
          <w:rFonts w:ascii="Arial" w:hAnsi="Arial"/>
          <w:b/>
          <w:bCs/>
          <w:sz w:val="6"/>
          <w:szCs w:val="6"/>
          <w:rtl/>
          <w:lang w:eastAsia="ar-SA"/>
        </w:rPr>
      </w:pPr>
    </w:p>
    <w:p w:rsidR="00C66B14" w:rsidRPr="00663AC7" w:rsidRDefault="00C66B14" w:rsidP="00C66B14">
      <w:pPr>
        <w:spacing w:after="0" w:line="240" w:lineRule="auto"/>
        <w:jc w:val="center"/>
        <w:rPr>
          <w:rFonts w:ascii="Arial" w:hAnsi="Arial" w:cs="PT Bold Heading"/>
          <w:b/>
          <w:bCs/>
          <w:sz w:val="44"/>
          <w:szCs w:val="44"/>
          <w:rtl/>
        </w:rPr>
      </w:pPr>
      <w:r w:rsidRPr="00663AC7">
        <w:rPr>
          <w:rFonts w:ascii="Arial" w:hAnsi="Arial" w:cs="PT Bold Heading" w:hint="cs"/>
          <w:b/>
          <w:bCs/>
          <w:sz w:val="44"/>
          <w:szCs w:val="44"/>
          <w:rtl/>
        </w:rPr>
        <w:t>أهداف الندوة :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أولاً : التعريف بمنزلة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العلمية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ثانيـًا: إبراز تراث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العلمي من خلال الدراسة التحليلية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ثالثـًا: تقديم دراسات علمية محكمة في موضوع الندوة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رابعـًا: تقديم رؤى علمية للاستفادة من منهج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 .</w:t>
      </w:r>
    </w:p>
    <w:p w:rsidR="00C66B14" w:rsidRDefault="00C66B14" w:rsidP="00C66B14">
      <w:pPr>
        <w:spacing w:after="0" w:line="240" w:lineRule="auto"/>
        <w:jc w:val="lowKashida"/>
        <w:rPr>
          <w:rFonts w:ascii="Times New Roman" w:hAnsi="Times New Roman" w:cs="PT Bold Heading"/>
          <w:b/>
          <w:bCs/>
          <w:sz w:val="34"/>
          <w:szCs w:val="34"/>
          <w:shd w:val="clear" w:color="auto" w:fill="FFFFFF"/>
          <w:rtl/>
        </w:rPr>
      </w:pPr>
    </w:p>
    <w:p w:rsidR="00C66B14" w:rsidRDefault="00C66B14" w:rsidP="00C66B14">
      <w:pPr>
        <w:spacing w:after="0" w:line="240" w:lineRule="auto"/>
        <w:jc w:val="center"/>
        <w:rPr>
          <w:rFonts w:cs="PT Bold Heading"/>
          <w:b/>
          <w:bCs/>
          <w:sz w:val="50"/>
          <w:szCs w:val="50"/>
          <w:shd w:val="clear" w:color="auto" w:fill="FFFFFF"/>
          <w:rtl/>
        </w:rPr>
      </w:pPr>
      <w:r>
        <w:rPr>
          <w:rFonts w:cs="PT Bold Heading" w:hint="cs"/>
          <w:b/>
          <w:bCs/>
          <w:sz w:val="50"/>
          <w:szCs w:val="50"/>
          <w:shd w:val="clear" w:color="auto" w:fill="FFFFFF"/>
          <w:rtl/>
        </w:rPr>
        <w:t>محاور وموضوعات الندوة :</w:t>
      </w:r>
    </w:p>
    <w:p w:rsidR="00C66B14" w:rsidRDefault="00C66B14" w:rsidP="00C66B14">
      <w:pPr>
        <w:spacing w:after="0" w:line="240" w:lineRule="auto"/>
        <w:jc w:val="center"/>
        <w:rPr>
          <w:rFonts w:cs="PT Bold Heading"/>
          <w:b/>
          <w:bCs/>
          <w:sz w:val="26"/>
          <w:szCs w:val="26"/>
          <w:rtl/>
        </w:rPr>
      </w:pPr>
    </w:p>
    <w:p w:rsidR="00C66B14" w:rsidRDefault="00C66B14" w:rsidP="00C66B14">
      <w:pPr>
        <w:spacing w:after="0" w:line="240" w:lineRule="auto"/>
        <w:jc w:val="lowKashida"/>
        <w:rPr>
          <w:rFonts w:ascii="Arial" w:hAnsi="Arial" w:cs="PT Bold Heading"/>
          <w:sz w:val="36"/>
          <w:szCs w:val="36"/>
          <w:rtl/>
        </w:rPr>
      </w:pPr>
      <w:r>
        <w:rPr>
          <w:rFonts w:ascii="Arial" w:hAnsi="Arial" w:cs="PT Bold Heading" w:hint="cs"/>
          <w:sz w:val="36"/>
          <w:szCs w:val="36"/>
          <w:rtl/>
        </w:rPr>
        <w:t xml:space="preserve">المحور الأول :   ابن </w:t>
      </w:r>
      <w:proofErr w:type="spellStart"/>
      <w:r>
        <w:rPr>
          <w:rFonts w:ascii="Arial" w:hAnsi="Arial" w:cs="PT Bold Heading" w:hint="cs"/>
          <w:sz w:val="36"/>
          <w:szCs w:val="36"/>
          <w:rtl/>
        </w:rPr>
        <w:t>عثيمين</w:t>
      </w:r>
      <w:proofErr w:type="spellEnd"/>
      <w:r>
        <w:rPr>
          <w:rFonts w:ascii="Arial" w:hAnsi="Arial" w:cs="PT Bold Heading" w:hint="cs"/>
          <w:sz w:val="36"/>
          <w:szCs w:val="36"/>
          <w:rtl/>
        </w:rPr>
        <w:t xml:space="preserve"> ومنهجه في التعليم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ويشمل الموضوعات التالية :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1- عصر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2-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النشأة والتعلم .  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3- منهج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في التعليم .</w:t>
      </w:r>
    </w:p>
    <w:p w:rsidR="00C66B14" w:rsidRDefault="00C66B14" w:rsidP="00C66B14">
      <w:pPr>
        <w:spacing w:after="0" w:line="240" w:lineRule="auto"/>
        <w:jc w:val="lowKashida"/>
        <w:rPr>
          <w:rFonts w:ascii="Arial" w:hAnsi="Arial"/>
          <w:b/>
          <w:bCs/>
          <w:sz w:val="36"/>
          <w:szCs w:val="36"/>
          <w:rtl/>
        </w:rPr>
      </w:pPr>
    </w:p>
    <w:p w:rsidR="00C66B14" w:rsidRDefault="00C66B14" w:rsidP="00C66B14">
      <w:pPr>
        <w:spacing w:after="0" w:line="240" w:lineRule="auto"/>
        <w:jc w:val="lowKashida"/>
        <w:rPr>
          <w:rFonts w:ascii="Arial" w:hAnsi="Arial" w:cs="PT Bold Heading"/>
          <w:sz w:val="36"/>
          <w:szCs w:val="36"/>
          <w:rtl/>
        </w:rPr>
      </w:pPr>
    </w:p>
    <w:p w:rsidR="00C66B14" w:rsidRDefault="00C66B14" w:rsidP="00C66B14">
      <w:pPr>
        <w:spacing w:after="0" w:line="240" w:lineRule="auto"/>
        <w:jc w:val="lowKashida"/>
        <w:rPr>
          <w:rFonts w:ascii="Arial" w:hAnsi="Arial" w:cs="PT Bold Heading"/>
          <w:sz w:val="36"/>
          <w:szCs w:val="36"/>
          <w:rtl/>
        </w:rPr>
      </w:pPr>
    </w:p>
    <w:p w:rsidR="00C66B14" w:rsidRDefault="00C66B14" w:rsidP="00C66B14">
      <w:pPr>
        <w:spacing w:after="0" w:line="240" w:lineRule="auto"/>
        <w:jc w:val="lowKashida"/>
        <w:rPr>
          <w:rFonts w:ascii="Arial" w:hAnsi="Arial" w:cs="PT Bold Heading"/>
          <w:sz w:val="36"/>
          <w:szCs w:val="36"/>
          <w:rtl/>
        </w:rPr>
      </w:pPr>
    </w:p>
    <w:p w:rsidR="00C66B14" w:rsidRDefault="00C66B14" w:rsidP="00C66B14">
      <w:pPr>
        <w:spacing w:after="0" w:line="240" w:lineRule="auto"/>
        <w:jc w:val="lowKashida"/>
        <w:rPr>
          <w:rFonts w:ascii="Arial" w:hAnsi="Arial" w:cs="PT Bold Heading"/>
          <w:sz w:val="36"/>
          <w:szCs w:val="36"/>
          <w:rtl/>
        </w:rPr>
      </w:pPr>
    </w:p>
    <w:p w:rsidR="00C66B14" w:rsidRDefault="00C66B14" w:rsidP="00C66B14">
      <w:pPr>
        <w:spacing w:after="0" w:line="240" w:lineRule="auto"/>
        <w:jc w:val="lowKashida"/>
        <w:rPr>
          <w:rFonts w:ascii="Arial" w:hAnsi="Arial" w:cs="PT Bold Heading"/>
          <w:sz w:val="36"/>
          <w:szCs w:val="36"/>
          <w:rtl/>
        </w:rPr>
      </w:pPr>
    </w:p>
    <w:p w:rsidR="00C66B14" w:rsidRDefault="00C66B14" w:rsidP="00C66B14">
      <w:pPr>
        <w:spacing w:after="0" w:line="240" w:lineRule="auto"/>
        <w:jc w:val="lowKashida"/>
        <w:rPr>
          <w:rFonts w:ascii="Arial" w:hAnsi="Arial" w:cs="PT Bold Heading"/>
          <w:sz w:val="40"/>
          <w:szCs w:val="40"/>
          <w:rtl/>
        </w:rPr>
      </w:pPr>
      <w:r>
        <w:rPr>
          <w:rFonts w:ascii="Arial" w:hAnsi="Arial" w:cs="PT Bold Heading" w:hint="cs"/>
          <w:sz w:val="40"/>
          <w:szCs w:val="40"/>
          <w:rtl/>
        </w:rPr>
        <w:t xml:space="preserve">المحور الثاني : جهود ابن </w:t>
      </w:r>
      <w:proofErr w:type="spellStart"/>
      <w:r>
        <w:rPr>
          <w:rFonts w:ascii="Arial" w:hAnsi="Arial" w:cs="PT Bold Heading" w:hint="cs"/>
          <w:sz w:val="40"/>
          <w:szCs w:val="40"/>
          <w:rtl/>
        </w:rPr>
        <w:t>عثيمين</w:t>
      </w:r>
      <w:proofErr w:type="spellEnd"/>
      <w:r>
        <w:rPr>
          <w:rFonts w:ascii="Arial" w:hAnsi="Arial" w:cs="PT Bold Heading" w:hint="cs"/>
          <w:sz w:val="40"/>
          <w:szCs w:val="40"/>
          <w:rtl/>
        </w:rPr>
        <w:t xml:space="preserve"> في العلوم الشرعية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sz w:val="36"/>
          <w:szCs w:val="36"/>
          <w:rtl/>
        </w:rPr>
      </w:pPr>
      <w:r>
        <w:rPr>
          <w:rFonts w:ascii="Arial" w:hAnsi="Arial" w:hint="cs"/>
          <w:b/>
          <w:bCs/>
          <w:sz w:val="36"/>
          <w:szCs w:val="36"/>
          <w:rtl/>
        </w:rPr>
        <w:t xml:space="preserve"> </w:t>
      </w: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ويشمل الموضوعات التالية :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1- جهود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ومنهجه في التفسير وعلوم القرآن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2- جهود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ومنهجه في السنة وعلومها.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3- جهود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في خدمة العقيدة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4- منهج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ومنهجه في العقيدة والمذاهب المعاصرة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5- جهود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ومنهجه في  الفقه 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6- جهود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ومنهجه في أصول الفقه .</w:t>
      </w: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7- جهود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ومنهجه في الدراسات اللغوية .</w:t>
      </w:r>
    </w:p>
    <w:p w:rsidR="00C66B14" w:rsidRDefault="00C66B14" w:rsidP="00C66B14">
      <w:pPr>
        <w:spacing w:after="0" w:line="240" w:lineRule="auto"/>
        <w:jc w:val="lowKashida"/>
        <w:rPr>
          <w:rFonts w:ascii="Arial" w:hAnsi="Arial"/>
          <w:b/>
          <w:bCs/>
          <w:sz w:val="58"/>
          <w:szCs w:val="58"/>
          <w:rtl/>
        </w:rPr>
      </w:pPr>
    </w:p>
    <w:p w:rsidR="00C66B14" w:rsidRPr="00663AC7" w:rsidRDefault="00C66B14" w:rsidP="00C66B14">
      <w:pPr>
        <w:spacing w:after="0" w:line="240" w:lineRule="auto"/>
        <w:jc w:val="lowKashida"/>
        <w:rPr>
          <w:rFonts w:ascii="Arial" w:hAnsi="Arial" w:cs="Traditional Arabic"/>
          <w:sz w:val="36"/>
          <w:szCs w:val="36"/>
        </w:rPr>
      </w:pPr>
      <w:r>
        <w:rPr>
          <w:rFonts w:ascii="Arial" w:hAnsi="Arial" w:cs="PT Bold Heading" w:hint="cs"/>
          <w:sz w:val="36"/>
          <w:szCs w:val="36"/>
          <w:rtl/>
        </w:rPr>
        <w:t xml:space="preserve">المحور الثالث: التجديد وجوانب التميز عند الشيخ  ابن </w:t>
      </w:r>
      <w:proofErr w:type="spellStart"/>
      <w:r>
        <w:rPr>
          <w:rFonts w:ascii="Arial" w:hAnsi="Arial" w:cs="PT Bold Heading" w:hint="cs"/>
          <w:sz w:val="36"/>
          <w:szCs w:val="36"/>
          <w:rtl/>
        </w:rPr>
        <w:t>عثيمين</w:t>
      </w:r>
      <w:proofErr w:type="spellEnd"/>
      <w:r>
        <w:rPr>
          <w:rFonts w:ascii="Arial" w:hAnsi="Arial" w:cs="PT Bold Heading" w:hint="cs"/>
          <w:sz w:val="36"/>
          <w:szCs w:val="36"/>
          <w:rtl/>
        </w:rPr>
        <w:t xml:space="preserve"> .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ويشمل الموضوعات التالية :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1- مجالات التجديد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في العلوم الشرعية.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2- معالم التميز في الفتوى عند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.  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3- منهج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في الجمع والترجيح .</w:t>
      </w: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/>
          <w:b/>
          <w:bCs/>
          <w:sz w:val="36"/>
          <w:szCs w:val="36"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/>
          <w:b/>
          <w:bCs/>
          <w:sz w:val="36"/>
          <w:szCs w:val="36"/>
          <w:rtl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 w:cs="PT Bold Heading"/>
          <w:b/>
          <w:bCs/>
          <w:sz w:val="36"/>
          <w:szCs w:val="36"/>
          <w:rtl/>
        </w:rPr>
      </w:pPr>
      <w:r>
        <w:rPr>
          <w:rFonts w:ascii="Arial" w:hAnsi="Arial" w:cs="PT Bold Heading" w:hint="cs"/>
          <w:b/>
          <w:bCs/>
          <w:sz w:val="36"/>
          <w:szCs w:val="36"/>
          <w:rtl/>
        </w:rPr>
        <w:t xml:space="preserve">المحور الرابع : دور ابن </w:t>
      </w:r>
      <w:proofErr w:type="spellStart"/>
      <w:r>
        <w:rPr>
          <w:rFonts w:ascii="Arial" w:hAnsi="Arial" w:cs="PT Bold Heading" w:hint="cs"/>
          <w:b/>
          <w:bCs/>
          <w:sz w:val="36"/>
          <w:szCs w:val="36"/>
          <w:rtl/>
        </w:rPr>
        <w:t>عثيمين</w:t>
      </w:r>
      <w:proofErr w:type="spellEnd"/>
      <w:r>
        <w:rPr>
          <w:rFonts w:ascii="Arial" w:hAnsi="Arial" w:cs="PT Bold Heading" w:hint="cs"/>
          <w:b/>
          <w:bCs/>
          <w:sz w:val="36"/>
          <w:szCs w:val="36"/>
          <w:rtl/>
        </w:rPr>
        <w:t xml:space="preserve"> في الحركة الاجتهادية المعاصرة .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ويشمل الموضوعات التالية :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1- أثر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على الحركة العلمية المعاصرة .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2- موقف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من الاجتهاد الجماعي .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Arial" w:hAnsi="Arial" w:cs="Traditional Arabic"/>
          <w:b/>
          <w:bCs/>
          <w:sz w:val="36"/>
          <w:szCs w:val="36"/>
          <w:rtl/>
        </w:rPr>
      </w:pPr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3- منهج ابن </w:t>
      </w:r>
      <w:proofErr w:type="spellStart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>عثيمين</w:t>
      </w:r>
      <w:proofErr w:type="spellEnd"/>
      <w:r w:rsidRPr="00663AC7">
        <w:rPr>
          <w:rFonts w:ascii="Arial" w:hAnsi="Arial" w:cs="Traditional Arabic" w:hint="cs"/>
          <w:b/>
          <w:bCs/>
          <w:sz w:val="36"/>
          <w:szCs w:val="36"/>
          <w:rtl/>
        </w:rPr>
        <w:t xml:space="preserve"> في النوازل .</w:t>
      </w:r>
    </w:p>
    <w:p w:rsidR="00C66B14" w:rsidRDefault="00C66B14" w:rsidP="00C66B14">
      <w:pPr>
        <w:pStyle w:val="a3"/>
        <w:tabs>
          <w:tab w:val="left" w:pos="720"/>
        </w:tabs>
        <w:bidi/>
        <w:rPr>
          <w:rFonts w:ascii="Arial" w:hAnsi="Arial"/>
          <w:b/>
          <w:bCs/>
          <w:sz w:val="36"/>
          <w:szCs w:val="36"/>
        </w:rPr>
      </w:pP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ascii="Times New Roman" w:hAnsi="Times New Roman" w:cs="PT Bold Heading"/>
          <w:b/>
          <w:bCs/>
          <w:sz w:val="36"/>
          <w:szCs w:val="36"/>
        </w:rPr>
      </w:pPr>
      <w:r>
        <w:rPr>
          <w:rFonts w:cs="PT Bold Heading" w:hint="cs"/>
          <w:b/>
          <w:bCs/>
          <w:sz w:val="36"/>
          <w:szCs w:val="36"/>
          <w:rtl/>
        </w:rPr>
        <w:t>ضوابط المشاركة في البحوث :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cs="Traditional Arabic"/>
          <w:b/>
          <w:bCs/>
          <w:sz w:val="36"/>
          <w:szCs w:val="36"/>
          <w:rtl/>
        </w:rPr>
      </w:pPr>
      <w:r w:rsidRPr="00663AC7">
        <w:rPr>
          <w:rFonts w:cs="Traditional Arabic" w:hint="cs"/>
          <w:b/>
          <w:bCs/>
          <w:sz w:val="36"/>
          <w:szCs w:val="36"/>
          <w:rtl/>
        </w:rPr>
        <w:t>1- الالتزام بمحاور الندوة .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cs="Traditional Arabic"/>
          <w:b/>
          <w:bCs/>
          <w:sz w:val="36"/>
          <w:szCs w:val="36"/>
          <w:rtl/>
        </w:rPr>
      </w:pPr>
      <w:r w:rsidRPr="00663AC7">
        <w:rPr>
          <w:rFonts w:cs="Traditional Arabic" w:hint="cs"/>
          <w:b/>
          <w:bCs/>
          <w:sz w:val="36"/>
          <w:szCs w:val="36"/>
          <w:rtl/>
        </w:rPr>
        <w:t>2- الالتزام بضوابط البحث العلمي .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cs="Traditional Arabic"/>
          <w:b/>
          <w:bCs/>
          <w:sz w:val="36"/>
          <w:szCs w:val="36"/>
          <w:rtl/>
        </w:rPr>
      </w:pPr>
      <w:r w:rsidRPr="00663AC7">
        <w:rPr>
          <w:rFonts w:cs="Traditional Arabic" w:hint="cs"/>
          <w:b/>
          <w:bCs/>
          <w:sz w:val="36"/>
          <w:szCs w:val="36"/>
          <w:rtl/>
        </w:rPr>
        <w:t>3- أن لا يكون البحث سبق نشره .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lowKashida"/>
        <w:rPr>
          <w:rFonts w:cs="Traditional Arabic"/>
          <w:b/>
          <w:bCs/>
          <w:sz w:val="36"/>
          <w:szCs w:val="36"/>
        </w:rPr>
      </w:pPr>
      <w:r w:rsidRPr="00663AC7">
        <w:rPr>
          <w:rFonts w:cs="Traditional Arabic" w:hint="cs"/>
          <w:b/>
          <w:bCs/>
          <w:sz w:val="36"/>
          <w:szCs w:val="36"/>
          <w:rtl/>
        </w:rPr>
        <w:t>4- إرفاق السيرة الذاتية للباحث .</w:t>
      </w:r>
    </w:p>
    <w:p w:rsidR="00C66B14" w:rsidRDefault="00C66B14" w:rsidP="00C66B14">
      <w:pPr>
        <w:tabs>
          <w:tab w:val="left" w:pos="2186"/>
        </w:tabs>
        <w:spacing w:after="0" w:line="240" w:lineRule="auto"/>
        <w:jc w:val="lowKashida"/>
        <w:rPr>
          <w:rFonts w:cs="Traditional Arabic"/>
          <w:b/>
          <w:bCs/>
          <w:sz w:val="36"/>
          <w:szCs w:val="36"/>
          <w:rtl/>
        </w:rPr>
      </w:pPr>
      <w:r w:rsidRPr="00663AC7">
        <w:rPr>
          <w:rFonts w:cs="Traditional Arabic" w:hint="cs"/>
          <w:b/>
          <w:bCs/>
          <w:sz w:val="36"/>
          <w:szCs w:val="36"/>
          <w:rtl/>
        </w:rPr>
        <w:t>5- إرفاق ملخص للبحث .</w:t>
      </w:r>
    </w:p>
    <w:p w:rsidR="00C66B14" w:rsidRPr="00663AC7" w:rsidRDefault="00C66B14" w:rsidP="00C66B14">
      <w:pPr>
        <w:tabs>
          <w:tab w:val="left" w:pos="2186"/>
        </w:tabs>
        <w:spacing w:after="0" w:line="240" w:lineRule="auto"/>
        <w:jc w:val="center"/>
        <w:rPr>
          <w:rFonts w:cs="Traditional Arabic"/>
          <w:b/>
          <w:bCs/>
          <w:sz w:val="74"/>
          <w:szCs w:val="74"/>
        </w:rPr>
      </w:pPr>
      <w:r w:rsidRPr="00663AC7">
        <w:rPr>
          <w:rFonts w:cs="Traditional Arabic" w:hint="cs"/>
          <w:b/>
          <w:bCs/>
          <w:sz w:val="74"/>
          <w:szCs w:val="74"/>
          <w:rtl/>
        </w:rPr>
        <w:t>والله الموفق</w:t>
      </w:r>
    </w:p>
    <w:p w:rsidR="00000000" w:rsidRDefault="00C66B14">
      <w:pPr>
        <w:rPr>
          <w:rFonts w:ascii="Arabic Typesetting" w:hAnsi="Arabic Typesetting" w:cs="Traditional Arabic" w:hint="cs"/>
          <w:b/>
          <w:bCs/>
          <w:sz w:val="36"/>
          <w:szCs w:val="36"/>
          <w:rtl/>
        </w:rPr>
      </w:pPr>
      <w:r>
        <w:rPr>
          <w:rFonts w:ascii="Arabic Typesetting" w:hAnsi="Arabic Typesetting" w:cs="Traditional Arabic" w:hint="cs"/>
          <w:b/>
          <w:bCs/>
          <w:sz w:val="36"/>
          <w:szCs w:val="36"/>
          <w:rtl/>
        </w:rPr>
        <w:t>وللاستفسار أمانة الندوة   د.عبدالعزيز النملة  ج 0504893876</w:t>
      </w:r>
    </w:p>
    <w:p w:rsidR="00C66B14" w:rsidRDefault="00C66B14">
      <w:pPr>
        <w:rPr>
          <w:rFonts w:ascii="Arabic Typesetting" w:hAnsi="Arabic Typesetting" w:cs="Traditional Arabic" w:hint="cs"/>
          <w:b/>
          <w:bCs/>
          <w:sz w:val="52"/>
          <w:szCs w:val="52"/>
          <w:rtl/>
        </w:rPr>
      </w:pPr>
      <w:hyperlink r:id="rId4" w:history="1">
        <w:r w:rsidRPr="00715EE5">
          <w:rPr>
            <w:rStyle w:val="Hyperlink"/>
            <w:rFonts w:ascii="Arabic Typesetting" w:hAnsi="Arabic Typesetting" w:cs="Traditional Arabic"/>
            <w:b/>
            <w:bCs/>
            <w:sz w:val="52"/>
            <w:szCs w:val="52"/>
          </w:rPr>
          <w:t>ndwh-31@hotmail.com</w:t>
        </w:r>
      </w:hyperlink>
    </w:p>
    <w:p w:rsidR="00C66B14" w:rsidRDefault="00C66B14">
      <w:pPr>
        <w:rPr>
          <w:rFonts w:ascii="Arabic Typesetting" w:hAnsi="Arabic Typesetting" w:cs="Traditional Arabic" w:hint="cs"/>
          <w:b/>
          <w:bCs/>
          <w:sz w:val="52"/>
          <w:szCs w:val="52"/>
          <w:rtl/>
        </w:rPr>
      </w:pPr>
      <w:r>
        <w:rPr>
          <w:rFonts w:ascii="Arabic Typesetting" w:hAnsi="Arabic Typesetting" w:cs="Traditional Arabic" w:hint="cs"/>
          <w:b/>
          <w:bCs/>
          <w:sz w:val="52"/>
          <w:szCs w:val="52"/>
          <w:rtl/>
        </w:rPr>
        <w:t>والندوة لها موقع خاص في طور التصميم على العنوان التالي</w:t>
      </w:r>
    </w:p>
    <w:p w:rsidR="00C66B14" w:rsidRPr="00C66B14" w:rsidRDefault="00C66B14">
      <w:pPr>
        <w:rPr>
          <w:rFonts w:ascii="Arabic Typesetting" w:hAnsi="Arabic Typesetting" w:cs="Traditional Arabic" w:hint="cs"/>
          <w:b/>
          <w:bCs/>
          <w:sz w:val="52"/>
          <w:szCs w:val="52"/>
          <w:rtl/>
        </w:rPr>
      </w:pPr>
      <w:hyperlink r:id="rId5" w:tgtFrame="_blank" w:history="1">
        <w:r>
          <w:rPr>
            <w:rStyle w:val="a5"/>
            <w:color w:val="0000FF"/>
            <w:sz w:val="48"/>
            <w:szCs w:val="48"/>
          </w:rPr>
          <w:t>http://n-othaimeen.com</w:t>
        </w:r>
        <w:r>
          <w:rPr>
            <w:rStyle w:val="a5"/>
            <w:rFonts w:ascii="Tahoma" w:hAnsi="Tahoma" w:cs="Traditional Arabic" w:hint="cs"/>
            <w:color w:val="0000FF"/>
            <w:rtl/>
          </w:rPr>
          <w:t>/</w:t>
        </w:r>
      </w:hyperlink>
    </w:p>
    <w:sectPr w:rsidR="00C66B14" w:rsidRPr="00C66B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>
    <w:useFELayout/>
  </w:compat>
  <w:rsids>
    <w:rsidRoot w:val="00C66B14"/>
    <w:rsid w:val="00C66B14"/>
    <w:rsid w:val="00FA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C66B14"/>
    <w:pPr>
      <w:tabs>
        <w:tab w:val="center" w:pos="4153"/>
        <w:tab w:val="right" w:pos="8306"/>
      </w:tabs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Char">
    <w:name w:val="رأس صفحة Char"/>
    <w:basedOn w:val="a0"/>
    <w:link w:val="a3"/>
    <w:semiHidden/>
    <w:rsid w:val="00C66B14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a4">
    <w:name w:val="Title"/>
    <w:basedOn w:val="a"/>
    <w:link w:val="Char0"/>
    <w:qFormat/>
    <w:rsid w:val="00C66B14"/>
    <w:pPr>
      <w:spacing w:after="0" w:line="240" w:lineRule="auto"/>
      <w:jc w:val="center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Char0">
    <w:name w:val="العنوان Char"/>
    <w:basedOn w:val="a0"/>
    <w:link w:val="a4"/>
    <w:rsid w:val="00C66B14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C66B1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C66B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-othaimeen.com/" TargetMode="External"/><Relationship Id="rId4" Type="http://schemas.openxmlformats.org/officeDocument/2006/relationships/hyperlink" Target="mailto:ndwh-31@hot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2009-09-01T10:52:00Z</dcterms:created>
  <dcterms:modified xsi:type="dcterms:W3CDTF">2009-09-01T11:08:00Z</dcterms:modified>
</cp:coreProperties>
</file>