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55E" w:rsidRPr="0015355E" w:rsidRDefault="0015355E" w:rsidP="0015355E">
      <w:pPr>
        <w:jc w:val="right"/>
        <w:rPr>
          <w:rFonts w:hint="cs"/>
          <w:b/>
          <w:bCs/>
          <w:color w:val="FF0000"/>
          <w:sz w:val="36"/>
          <w:szCs w:val="36"/>
          <w:u w:val="single"/>
          <w:rtl/>
          <w:lang w:bidi="ar-BH"/>
        </w:rPr>
      </w:pPr>
      <w:r>
        <w:rPr>
          <w:rFonts w:hint="cs"/>
          <w:b/>
          <w:bCs/>
          <w:color w:val="FF0000"/>
          <w:sz w:val="36"/>
          <w:szCs w:val="36"/>
          <w:u w:val="single"/>
          <w:rtl/>
          <w:lang w:bidi="ar-BH"/>
        </w:rPr>
        <w:t>منشور اليوم الخميس 19 سبتمبر 2013 جريدة عمان الملحق الاقتصادي ص 6</w:t>
      </w:r>
    </w:p>
    <w:p w:rsidR="0015355E" w:rsidRDefault="0015355E" w:rsidP="0015355E">
      <w:pPr>
        <w:jc w:val="right"/>
        <w:rPr>
          <w:rFonts w:hint="cs"/>
          <w:b/>
          <w:bCs/>
          <w:sz w:val="36"/>
          <w:szCs w:val="36"/>
          <w:u w:val="single"/>
          <w:rtl/>
          <w:lang w:bidi="ar-BH"/>
        </w:rPr>
      </w:pPr>
    </w:p>
    <w:p w:rsidR="0015355E" w:rsidRPr="0015355E" w:rsidRDefault="00FC50FE" w:rsidP="0015355E">
      <w:pPr>
        <w:jc w:val="right"/>
        <w:rPr>
          <w:rFonts w:hint="cs"/>
          <w:b/>
          <w:bCs/>
          <w:sz w:val="36"/>
          <w:szCs w:val="36"/>
          <w:u w:val="single"/>
          <w:rtl/>
          <w:lang w:bidi="ar-BH"/>
        </w:rPr>
      </w:pPr>
      <w:r>
        <w:rPr>
          <w:rFonts w:hint="cs"/>
          <w:b/>
          <w:bCs/>
          <w:sz w:val="36"/>
          <w:szCs w:val="36"/>
          <w:u w:val="single"/>
          <w:rtl/>
          <w:lang w:bidi="ar-BH"/>
        </w:rPr>
        <w:t>خطاب الضمان</w:t>
      </w:r>
    </w:p>
    <w:p w:rsidR="00754FE1" w:rsidRDefault="00FC50FE" w:rsidP="00FC50FE">
      <w:pPr>
        <w:jc w:val="right"/>
        <w:rPr>
          <w:b/>
          <w:bCs/>
          <w:sz w:val="28"/>
          <w:szCs w:val="28"/>
          <w:rtl/>
          <w:lang w:bidi="ar-BH"/>
        </w:rPr>
      </w:pPr>
      <w:r>
        <w:rPr>
          <w:rFonts w:hint="cs"/>
          <w:b/>
          <w:bCs/>
          <w:sz w:val="28"/>
          <w:szCs w:val="28"/>
          <w:rtl/>
          <w:lang w:bidi="ar-BH"/>
        </w:rPr>
        <w:t xml:space="preserve">تحتاج الكثير من الأعمال </w:t>
      </w:r>
      <w:r w:rsidR="00875CD6">
        <w:rPr>
          <w:rFonts w:hint="cs"/>
          <w:b/>
          <w:bCs/>
          <w:sz w:val="28"/>
          <w:szCs w:val="28"/>
          <w:rtl/>
          <w:lang w:bidi="ar-BH"/>
        </w:rPr>
        <w:t xml:space="preserve">إلي </w:t>
      </w:r>
      <w:r>
        <w:rPr>
          <w:rFonts w:hint="cs"/>
          <w:b/>
          <w:bCs/>
          <w:sz w:val="28"/>
          <w:szCs w:val="28"/>
          <w:rtl/>
          <w:lang w:bidi="ar-BH"/>
        </w:rPr>
        <w:t>تقديم ضمان مالي يضمن المستفيد بموجبه أن الأعمال أو العمل المطلوب سيتم بالطريقة المتفق عليها و بما يرضي تطلعات المستفيد</w:t>
      </w:r>
      <w:r w:rsidR="009634E4">
        <w:rPr>
          <w:rFonts w:hint="cs"/>
          <w:b/>
          <w:bCs/>
          <w:sz w:val="28"/>
          <w:szCs w:val="28"/>
          <w:rtl/>
          <w:lang w:bidi="ar-BH"/>
        </w:rPr>
        <w:t xml:space="preserve"> و رغباته</w:t>
      </w:r>
      <w:r>
        <w:rPr>
          <w:rFonts w:hint="cs"/>
          <w:b/>
          <w:bCs/>
          <w:sz w:val="28"/>
          <w:szCs w:val="28"/>
          <w:rtl/>
          <w:lang w:bidi="ar-BH"/>
        </w:rPr>
        <w:t xml:space="preserve">. في العادة تقوم البنوك </w:t>
      </w:r>
      <w:r w:rsidR="00754FE1">
        <w:rPr>
          <w:rFonts w:hint="cs"/>
          <w:b/>
          <w:bCs/>
          <w:sz w:val="28"/>
          <w:szCs w:val="28"/>
          <w:rtl/>
          <w:lang w:bidi="ar-BH"/>
        </w:rPr>
        <w:t>بإصدار</w:t>
      </w:r>
      <w:r>
        <w:rPr>
          <w:rFonts w:hint="cs"/>
          <w:b/>
          <w:bCs/>
          <w:sz w:val="28"/>
          <w:szCs w:val="28"/>
          <w:rtl/>
          <w:lang w:bidi="ar-BH"/>
        </w:rPr>
        <w:t xml:space="preserve"> هذا الضمان </w:t>
      </w:r>
      <w:r w:rsidR="00754FE1">
        <w:rPr>
          <w:rFonts w:hint="cs"/>
          <w:b/>
          <w:bCs/>
          <w:sz w:val="28"/>
          <w:szCs w:val="28"/>
          <w:rtl/>
          <w:lang w:bidi="ar-BH"/>
        </w:rPr>
        <w:t xml:space="preserve">بناء علي طلب أو توجيهات </w:t>
      </w:r>
      <w:r w:rsidR="006D7C06">
        <w:rPr>
          <w:rFonts w:hint="cs"/>
          <w:b/>
          <w:bCs/>
          <w:sz w:val="28"/>
          <w:szCs w:val="28"/>
          <w:rtl/>
          <w:lang w:bidi="ar-BH"/>
        </w:rPr>
        <w:t>من العميل</w:t>
      </w:r>
      <w:r w:rsidR="00754FE1">
        <w:rPr>
          <w:rFonts w:hint="cs"/>
          <w:b/>
          <w:bCs/>
          <w:sz w:val="28"/>
          <w:szCs w:val="28"/>
          <w:rtl/>
          <w:lang w:bidi="ar-BH"/>
        </w:rPr>
        <w:t xml:space="preserve"> "الآمر" و ذلك </w:t>
      </w:r>
      <w:r>
        <w:rPr>
          <w:rFonts w:hint="cs"/>
          <w:b/>
          <w:bCs/>
          <w:sz w:val="28"/>
          <w:szCs w:val="28"/>
          <w:rtl/>
          <w:lang w:bidi="ar-BH"/>
        </w:rPr>
        <w:t>في شكل</w:t>
      </w:r>
      <w:r w:rsidR="009634E4">
        <w:rPr>
          <w:rFonts w:hint="cs"/>
          <w:b/>
          <w:bCs/>
          <w:sz w:val="28"/>
          <w:szCs w:val="28"/>
          <w:rtl/>
          <w:lang w:bidi="ar-BH"/>
        </w:rPr>
        <w:t xml:space="preserve"> "خطاب ضمان" يصدره </w:t>
      </w:r>
      <w:r w:rsidR="00754FE1">
        <w:rPr>
          <w:rFonts w:hint="cs"/>
          <w:b/>
          <w:bCs/>
          <w:sz w:val="28"/>
          <w:szCs w:val="28"/>
          <w:rtl/>
          <w:lang w:bidi="ar-BH"/>
        </w:rPr>
        <w:t xml:space="preserve">البنك </w:t>
      </w:r>
      <w:r w:rsidR="009634E4">
        <w:rPr>
          <w:rFonts w:hint="cs"/>
          <w:b/>
          <w:bCs/>
          <w:sz w:val="28"/>
          <w:szCs w:val="28"/>
          <w:rtl/>
          <w:lang w:bidi="ar-BH"/>
        </w:rPr>
        <w:t xml:space="preserve">  ويتعهد </w:t>
      </w:r>
      <w:r w:rsidR="00754FE1">
        <w:rPr>
          <w:rFonts w:hint="cs"/>
          <w:b/>
          <w:bCs/>
          <w:sz w:val="28"/>
          <w:szCs w:val="28"/>
          <w:rtl/>
          <w:lang w:bidi="ar-BH"/>
        </w:rPr>
        <w:t>بموجبه بدفع مبلغ معين للمستفيد بناء علي طلبه و ذلك في خلال المدة الزمنية المحددة في خطاب الضمان. و بموجب شرط تقديم هذا الضمان يقوم صاحب العمل بالسماح لمقدم الضمان بتنفيذ العمل المتفق عليه لأن هناك جهة معتبرة تضمن هذا العمل من الناحية المالية</w:t>
      </w:r>
      <w:r w:rsidR="00875CD6">
        <w:rPr>
          <w:rFonts w:hint="cs"/>
          <w:b/>
          <w:bCs/>
          <w:sz w:val="28"/>
          <w:szCs w:val="28"/>
          <w:rtl/>
          <w:lang w:bidi="ar-BH"/>
        </w:rPr>
        <w:t>، و هي البنك مصدر "خطاب الضمان"، الضامن الغارم.</w:t>
      </w:r>
    </w:p>
    <w:p w:rsidR="00FC50FE" w:rsidRDefault="00754FE1" w:rsidP="00FC50FE">
      <w:pPr>
        <w:jc w:val="right"/>
        <w:rPr>
          <w:b/>
          <w:bCs/>
          <w:sz w:val="28"/>
          <w:szCs w:val="28"/>
          <w:rtl/>
          <w:lang w:bidi="ar-BH"/>
        </w:rPr>
      </w:pPr>
      <w:r>
        <w:rPr>
          <w:rFonts w:hint="cs"/>
          <w:b/>
          <w:bCs/>
          <w:sz w:val="28"/>
          <w:szCs w:val="28"/>
          <w:rtl/>
          <w:lang w:bidi="ar-BH"/>
        </w:rPr>
        <w:t xml:space="preserve">إن هذه العملية المصرفية الهامة تتم علي </w:t>
      </w:r>
      <w:r w:rsidR="009634E4">
        <w:rPr>
          <w:rFonts w:hint="cs"/>
          <w:b/>
          <w:bCs/>
          <w:sz w:val="28"/>
          <w:szCs w:val="28"/>
          <w:rtl/>
          <w:lang w:bidi="ar-BH"/>
        </w:rPr>
        <w:t>م</w:t>
      </w:r>
      <w:r>
        <w:rPr>
          <w:rFonts w:hint="cs"/>
          <w:b/>
          <w:bCs/>
          <w:sz w:val="28"/>
          <w:szCs w:val="28"/>
          <w:rtl/>
          <w:lang w:bidi="ar-BH"/>
        </w:rPr>
        <w:t xml:space="preserve">دار الساعة في البنوك التي تتحفز لهذا العمل و تتهيأ له يوميا حيث تتلقي العديد من الطلبات من العديد من الجهات خاصة العملاء من  أصحاب الأعمال و المقاولات والتجار. و </w:t>
      </w:r>
      <w:r w:rsidR="006D7C06">
        <w:rPr>
          <w:rFonts w:hint="cs"/>
          <w:b/>
          <w:bCs/>
          <w:sz w:val="28"/>
          <w:szCs w:val="28"/>
          <w:rtl/>
          <w:lang w:bidi="ar-BH"/>
        </w:rPr>
        <w:t xml:space="preserve">عبر هذه العملية المصرفية تساهم البنوك فعليا في انجاز العديد من المشاريع و الأعمال الهامة </w:t>
      </w:r>
      <w:r w:rsidR="009634E4">
        <w:rPr>
          <w:rFonts w:hint="cs"/>
          <w:b/>
          <w:bCs/>
          <w:sz w:val="28"/>
          <w:szCs w:val="28"/>
          <w:rtl/>
          <w:lang w:bidi="ar-BH"/>
        </w:rPr>
        <w:t xml:space="preserve">في البلد و </w:t>
      </w:r>
      <w:r w:rsidR="006D7C06">
        <w:rPr>
          <w:rFonts w:hint="cs"/>
          <w:b/>
          <w:bCs/>
          <w:sz w:val="28"/>
          <w:szCs w:val="28"/>
          <w:rtl/>
          <w:lang w:bidi="ar-BH"/>
        </w:rPr>
        <w:t xml:space="preserve">التي قد لا تتم </w:t>
      </w:r>
      <w:r w:rsidR="00875CD6">
        <w:rPr>
          <w:rFonts w:hint="cs"/>
          <w:b/>
          <w:bCs/>
          <w:sz w:val="28"/>
          <w:szCs w:val="28"/>
          <w:rtl/>
          <w:lang w:bidi="ar-BH"/>
        </w:rPr>
        <w:t xml:space="preserve">أصلا </w:t>
      </w:r>
      <w:r w:rsidR="006D7C06">
        <w:rPr>
          <w:rFonts w:hint="cs"/>
          <w:b/>
          <w:bCs/>
          <w:sz w:val="28"/>
          <w:szCs w:val="28"/>
          <w:rtl/>
          <w:lang w:bidi="ar-BH"/>
        </w:rPr>
        <w:t>لو لا الضمان</w:t>
      </w:r>
      <w:r w:rsidR="009634E4">
        <w:rPr>
          <w:rFonts w:hint="cs"/>
          <w:b/>
          <w:bCs/>
          <w:sz w:val="28"/>
          <w:szCs w:val="28"/>
          <w:rtl/>
          <w:lang w:bidi="ar-BH"/>
        </w:rPr>
        <w:t>ات</w:t>
      </w:r>
      <w:r w:rsidR="006D7C06">
        <w:rPr>
          <w:rFonts w:hint="cs"/>
          <w:b/>
          <w:bCs/>
          <w:sz w:val="28"/>
          <w:szCs w:val="28"/>
          <w:rtl/>
          <w:lang w:bidi="ar-BH"/>
        </w:rPr>
        <w:t xml:space="preserve"> ال</w:t>
      </w:r>
      <w:r w:rsidR="00875CD6">
        <w:rPr>
          <w:rFonts w:hint="cs"/>
          <w:b/>
          <w:bCs/>
          <w:sz w:val="28"/>
          <w:szCs w:val="28"/>
          <w:rtl/>
          <w:lang w:bidi="ar-BH"/>
        </w:rPr>
        <w:t>غارمة ال</w:t>
      </w:r>
      <w:r w:rsidR="006D7C06">
        <w:rPr>
          <w:rFonts w:hint="cs"/>
          <w:b/>
          <w:bCs/>
          <w:sz w:val="28"/>
          <w:szCs w:val="28"/>
          <w:rtl/>
          <w:lang w:bidi="ar-BH"/>
        </w:rPr>
        <w:t>صادر</w:t>
      </w:r>
      <w:r w:rsidR="009634E4">
        <w:rPr>
          <w:rFonts w:hint="cs"/>
          <w:b/>
          <w:bCs/>
          <w:sz w:val="28"/>
          <w:szCs w:val="28"/>
          <w:rtl/>
          <w:lang w:bidi="ar-BH"/>
        </w:rPr>
        <w:t>ة</w:t>
      </w:r>
      <w:r w:rsidR="006D7C06">
        <w:rPr>
          <w:rFonts w:hint="cs"/>
          <w:b/>
          <w:bCs/>
          <w:sz w:val="28"/>
          <w:szCs w:val="28"/>
          <w:rtl/>
          <w:lang w:bidi="ar-BH"/>
        </w:rPr>
        <w:t xml:space="preserve"> من البنوك</w:t>
      </w:r>
      <w:r w:rsidR="00875CD6">
        <w:rPr>
          <w:rFonts w:hint="cs"/>
          <w:b/>
          <w:bCs/>
          <w:sz w:val="28"/>
          <w:szCs w:val="28"/>
          <w:rtl/>
          <w:lang w:bidi="ar-BH"/>
        </w:rPr>
        <w:t>.</w:t>
      </w:r>
      <w:r w:rsidR="006D7C06">
        <w:rPr>
          <w:rFonts w:hint="cs"/>
          <w:b/>
          <w:bCs/>
          <w:sz w:val="28"/>
          <w:szCs w:val="28"/>
          <w:rtl/>
          <w:lang w:bidi="ar-BH"/>
        </w:rPr>
        <w:t xml:space="preserve"> و </w:t>
      </w:r>
      <w:r>
        <w:rPr>
          <w:rFonts w:hint="cs"/>
          <w:b/>
          <w:bCs/>
          <w:sz w:val="28"/>
          <w:szCs w:val="28"/>
          <w:rtl/>
          <w:lang w:bidi="ar-BH"/>
        </w:rPr>
        <w:t>لكن هذه العملية بالرغم من أن البنوك تباشرها يوميا</w:t>
      </w:r>
      <w:r w:rsidR="006D7C06">
        <w:rPr>
          <w:rFonts w:hint="cs"/>
          <w:b/>
          <w:bCs/>
          <w:sz w:val="28"/>
          <w:szCs w:val="28"/>
          <w:rtl/>
          <w:lang w:bidi="ar-BH"/>
        </w:rPr>
        <w:t xml:space="preserve">، </w:t>
      </w:r>
      <w:r w:rsidR="00875CD6">
        <w:rPr>
          <w:rFonts w:hint="cs"/>
          <w:b/>
          <w:bCs/>
          <w:sz w:val="28"/>
          <w:szCs w:val="28"/>
          <w:rtl/>
          <w:lang w:bidi="ar-BH"/>
        </w:rPr>
        <w:t>و</w:t>
      </w:r>
      <w:r w:rsidR="009634E4">
        <w:rPr>
          <w:rFonts w:hint="cs"/>
          <w:b/>
          <w:bCs/>
          <w:sz w:val="28"/>
          <w:szCs w:val="28"/>
          <w:rtl/>
          <w:lang w:bidi="ar-BH"/>
        </w:rPr>
        <w:t xml:space="preserve">التي </w:t>
      </w:r>
      <w:r w:rsidR="006D7C06">
        <w:rPr>
          <w:rFonts w:hint="cs"/>
          <w:b/>
          <w:bCs/>
          <w:sz w:val="28"/>
          <w:szCs w:val="28"/>
          <w:rtl/>
          <w:lang w:bidi="ar-BH"/>
        </w:rPr>
        <w:t>قد</w:t>
      </w:r>
      <w:r>
        <w:rPr>
          <w:rFonts w:hint="cs"/>
          <w:b/>
          <w:bCs/>
          <w:sz w:val="28"/>
          <w:szCs w:val="28"/>
          <w:rtl/>
          <w:lang w:bidi="ar-BH"/>
        </w:rPr>
        <w:t xml:space="preserve"> تبدو سهلة من أول وهلة</w:t>
      </w:r>
      <w:r w:rsidR="006D7C06">
        <w:rPr>
          <w:rFonts w:hint="cs"/>
          <w:b/>
          <w:bCs/>
          <w:sz w:val="28"/>
          <w:szCs w:val="28"/>
          <w:rtl/>
          <w:lang w:bidi="ar-BH"/>
        </w:rPr>
        <w:t>،</w:t>
      </w:r>
      <w:r>
        <w:rPr>
          <w:rFonts w:hint="cs"/>
          <w:b/>
          <w:bCs/>
          <w:sz w:val="28"/>
          <w:szCs w:val="28"/>
          <w:rtl/>
          <w:lang w:bidi="ar-BH"/>
        </w:rPr>
        <w:t xml:space="preserve"> إلا</w:t>
      </w:r>
      <w:r w:rsidR="006D7C06">
        <w:rPr>
          <w:rFonts w:hint="cs"/>
          <w:b/>
          <w:bCs/>
          <w:sz w:val="28"/>
          <w:szCs w:val="28"/>
          <w:rtl/>
          <w:lang w:bidi="ar-BH"/>
        </w:rPr>
        <w:t xml:space="preserve"> إنها حقيقة لا تخلو من بعض الصعوبات التي تكتنفها من</w:t>
      </w:r>
      <w:r>
        <w:rPr>
          <w:rFonts w:hint="cs"/>
          <w:b/>
          <w:bCs/>
          <w:sz w:val="28"/>
          <w:szCs w:val="28"/>
          <w:rtl/>
          <w:lang w:bidi="ar-BH"/>
        </w:rPr>
        <w:t xml:space="preserve"> واقع الممارسة</w:t>
      </w:r>
      <w:r w:rsidR="006D7C06">
        <w:rPr>
          <w:rFonts w:hint="cs"/>
          <w:b/>
          <w:bCs/>
          <w:sz w:val="28"/>
          <w:szCs w:val="28"/>
          <w:rtl/>
          <w:lang w:bidi="ar-BH"/>
        </w:rPr>
        <w:t xml:space="preserve"> الفعلية</w:t>
      </w:r>
      <w:r>
        <w:rPr>
          <w:rFonts w:hint="cs"/>
          <w:b/>
          <w:bCs/>
          <w:sz w:val="28"/>
          <w:szCs w:val="28"/>
          <w:rtl/>
          <w:lang w:bidi="ar-BH"/>
        </w:rPr>
        <w:t>.</w:t>
      </w:r>
    </w:p>
    <w:p w:rsidR="00754FE1" w:rsidRDefault="00754FE1" w:rsidP="00754FE1">
      <w:pPr>
        <w:jc w:val="right"/>
        <w:rPr>
          <w:b/>
          <w:bCs/>
          <w:sz w:val="28"/>
          <w:szCs w:val="28"/>
          <w:rtl/>
          <w:lang w:bidi="ar-BH"/>
        </w:rPr>
      </w:pPr>
      <w:r>
        <w:rPr>
          <w:rFonts w:hint="cs"/>
          <w:b/>
          <w:bCs/>
          <w:sz w:val="28"/>
          <w:szCs w:val="28"/>
          <w:rtl/>
          <w:lang w:bidi="ar-BH"/>
        </w:rPr>
        <w:t xml:space="preserve">من الصعوبات التي تظهر أثناء التطبيق، و التي يجب مراعاتها في البنوك منذ الوهلة الأولي، عدم تحديد مبلغ الضمان بصورة واضحة و محددة بالرغم من أن القانون يشترط أن يتعهد البنك بدفع مبلغ "معين" أو "قابل للتعيين". و تبدو الصعوبة في مبلغ "قابل للتعيين" حيث كيف يكون هذا المبلغ قابل للتعيين؟ هل من وجهة نظر البنك "مصدر الخطاب" أو العميل "الآمر بإصدار الخطاب" أو المستفيد "المذكور في الخطاب"، لأن هذه القابلية </w:t>
      </w:r>
      <w:r w:rsidR="006D7C06">
        <w:rPr>
          <w:rFonts w:hint="cs"/>
          <w:b/>
          <w:bCs/>
          <w:sz w:val="28"/>
          <w:szCs w:val="28"/>
          <w:rtl/>
          <w:lang w:bidi="ar-BH"/>
        </w:rPr>
        <w:t>للتعيين ق</w:t>
      </w:r>
      <w:r>
        <w:rPr>
          <w:rFonts w:hint="cs"/>
          <w:b/>
          <w:bCs/>
          <w:sz w:val="28"/>
          <w:szCs w:val="28"/>
          <w:rtl/>
          <w:lang w:bidi="ar-BH"/>
        </w:rPr>
        <w:t>د تخلق مشكلة إذا لم يتم الانتباه لها منذ البداية و ذلك بالقيام بتحديد المبلغ القابل للتعيين بصورة نافية للجهالة</w:t>
      </w:r>
      <w:r w:rsidR="006D7C06">
        <w:rPr>
          <w:rFonts w:hint="cs"/>
          <w:b/>
          <w:bCs/>
          <w:sz w:val="28"/>
          <w:szCs w:val="28"/>
          <w:rtl/>
          <w:lang w:bidi="ar-BH"/>
        </w:rPr>
        <w:t xml:space="preserve"> لدي الجميع</w:t>
      </w:r>
      <w:r>
        <w:rPr>
          <w:rFonts w:hint="cs"/>
          <w:b/>
          <w:bCs/>
          <w:sz w:val="28"/>
          <w:szCs w:val="28"/>
          <w:rtl/>
          <w:lang w:bidi="ar-BH"/>
        </w:rPr>
        <w:t xml:space="preserve">. و أول نقطة يجب الاهتمام بها في خطاب الضمان ذكر المبلغ بالأرقام و الحروف و </w:t>
      </w:r>
      <w:r w:rsidR="006D7C06">
        <w:rPr>
          <w:rFonts w:hint="cs"/>
          <w:b/>
          <w:bCs/>
          <w:sz w:val="28"/>
          <w:szCs w:val="28"/>
          <w:rtl/>
          <w:lang w:bidi="ar-BH"/>
        </w:rPr>
        <w:t xml:space="preserve">نوع </w:t>
      </w:r>
      <w:r>
        <w:rPr>
          <w:rFonts w:hint="cs"/>
          <w:b/>
          <w:bCs/>
          <w:sz w:val="28"/>
          <w:szCs w:val="28"/>
          <w:rtl/>
          <w:lang w:bidi="ar-BH"/>
        </w:rPr>
        <w:t>العملة، لأن هذا المبلغ هو مقدار التزامك الذي تلتزم بسداده عند أول طلب من المستفيد. و إذا ت</w:t>
      </w:r>
      <w:r w:rsidR="009634E4">
        <w:rPr>
          <w:rFonts w:hint="cs"/>
          <w:b/>
          <w:bCs/>
          <w:sz w:val="28"/>
          <w:szCs w:val="28"/>
          <w:rtl/>
          <w:lang w:bidi="ar-BH"/>
        </w:rPr>
        <w:t>قوم</w:t>
      </w:r>
      <w:r>
        <w:rPr>
          <w:rFonts w:hint="cs"/>
          <w:b/>
          <w:bCs/>
          <w:sz w:val="28"/>
          <w:szCs w:val="28"/>
          <w:rtl/>
          <w:lang w:bidi="ar-BH"/>
        </w:rPr>
        <w:t xml:space="preserve"> البنوك </w:t>
      </w:r>
      <w:r w:rsidR="009634E4">
        <w:rPr>
          <w:rFonts w:hint="cs"/>
          <w:b/>
          <w:bCs/>
          <w:sz w:val="28"/>
          <w:szCs w:val="28"/>
          <w:rtl/>
          <w:lang w:bidi="ar-BH"/>
        </w:rPr>
        <w:t xml:space="preserve">بإصدار </w:t>
      </w:r>
      <w:r>
        <w:rPr>
          <w:rFonts w:hint="cs"/>
          <w:b/>
          <w:bCs/>
          <w:sz w:val="28"/>
          <w:szCs w:val="28"/>
          <w:rtl/>
          <w:lang w:bidi="ar-BH"/>
        </w:rPr>
        <w:t>خطابات ضمان لا تعرف مبالغها تحديدا بالأرقام ففي هذا عدة مخاطر مصرفية و قانونية.</w:t>
      </w:r>
    </w:p>
    <w:p w:rsidR="009634E4" w:rsidRDefault="00754FE1" w:rsidP="00754FE1">
      <w:pPr>
        <w:jc w:val="right"/>
        <w:rPr>
          <w:b/>
          <w:bCs/>
          <w:sz w:val="28"/>
          <w:szCs w:val="28"/>
          <w:rtl/>
          <w:lang w:bidi="ar-BH"/>
        </w:rPr>
      </w:pPr>
      <w:r>
        <w:rPr>
          <w:rFonts w:hint="cs"/>
          <w:b/>
          <w:bCs/>
          <w:sz w:val="28"/>
          <w:szCs w:val="28"/>
          <w:rtl/>
          <w:lang w:bidi="ar-BH"/>
        </w:rPr>
        <w:t xml:space="preserve">من الصعوبات أيضا تحديد مدة خطاب الضمان، و هذه النقطة تحتاج للمزيد من العناية في البنوك، لأن مدة الخطاب قد لا تكون محددة بتاريخ مقطوع لعدة أسباب، منها المعلوم و منها غير المعلوم، بل أن بعض خطابات الضمان يقصد منها أن تكون "مفتوحة" غير محددة المدة. و عندما يكون الضمان "مفتوح" وغير محدد المدة ففي هذا مخاطرة بل مجازفة كبيرة علي البنك، لأن هذا الضمان الصادر منه </w:t>
      </w:r>
      <w:r>
        <w:rPr>
          <w:rFonts w:hint="cs"/>
          <w:b/>
          <w:bCs/>
          <w:sz w:val="28"/>
          <w:szCs w:val="28"/>
          <w:rtl/>
          <w:lang w:bidi="ar-BH"/>
        </w:rPr>
        <w:lastRenderedPageBreak/>
        <w:t xml:space="preserve">سيكون علي عاهله إلي متى ...؟ </w:t>
      </w:r>
      <w:r w:rsidR="006D7C06">
        <w:rPr>
          <w:rFonts w:hint="cs"/>
          <w:b/>
          <w:bCs/>
          <w:sz w:val="28"/>
          <w:szCs w:val="28"/>
          <w:rtl/>
          <w:lang w:bidi="ar-BH"/>
        </w:rPr>
        <w:t xml:space="preserve">هذا </w:t>
      </w:r>
      <w:r>
        <w:rPr>
          <w:rFonts w:hint="cs"/>
          <w:b/>
          <w:bCs/>
          <w:sz w:val="28"/>
          <w:szCs w:val="28"/>
          <w:rtl/>
          <w:lang w:bidi="ar-BH"/>
        </w:rPr>
        <w:t xml:space="preserve">غير معروف و في حساب المجهول أو كما يقولون إلي "ما شاء الله"... </w:t>
      </w:r>
    </w:p>
    <w:p w:rsidR="009634E4" w:rsidRDefault="00754FE1" w:rsidP="00754FE1">
      <w:pPr>
        <w:jc w:val="right"/>
        <w:rPr>
          <w:b/>
          <w:bCs/>
          <w:sz w:val="28"/>
          <w:szCs w:val="28"/>
          <w:rtl/>
          <w:lang w:bidi="ar-BH"/>
        </w:rPr>
      </w:pPr>
      <w:r>
        <w:rPr>
          <w:rFonts w:hint="cs"/>
          <w:b/>
          <w:bCs/>
          <w:sz w:val="28"/>
          <w:szCs w:val="28"/>
          <w:rtl/>
          <w:lang w:bidi="ar-BH"/>
        </w:rPr>
        <w:t xml:space="preserve">فهل ندرك المخاطر المترتبة علي مثل هذا النوع من الضمان غير المحدد أجله ؟ </w:t>
      </w:r>
      <w:r w:rsidR="006D7C06">
        <w:rPr>
          <w:rFonts w:hint="cs"/>
          <w:b/>
          <w:bCs/>
          <w:sz w:val="28"/>
          <w:szCs w:val="28"/>
          <w:rtl/>
          <w:lang w:bidi="ar-BH"/>
        </w:rPr>
        <w:t xml:space="preserve">و </w:t>
      </w:r>
      <w:r>
        <w:rPr>
          <w:rFonts w:hint="cs"/>
          <w:b/>
          <w:bCs/>
          <w:sz w:val="28"/>
          <w:szCs w:val="28"/>
          <w:rtl/>
          <w:lang w:bidi="ar-BH"/>
        </w:rPr>
        <w:t>نقول، لا بد من النظر بعمق في مثل هذه الحالات. بل لا بد و يجب علي البنوك وضع ضوابط تحكم المخاطر المتعلقة بهذه ا</w:t>
      </w:r>
      <w:r w:rsidR="009634E4">
        <w:rPr>
          <w:rFonts w:hint="cs"/>
          <w:b/>
          <w:bCs/>
          <w:sz w:val="28"/>
          <w:szCs w:val="28"/>
          <w:rtl/>
          <w:lang w:bidi="ar-BH"/>
        </w:rPr>
        <w:t>لنوعية من ا</w:t>
      </w:r>
      <w:r>
        <w:rPr>
          <w:rFonts w:hint="cs"/>
          <w:b/>
          <w:bCs/>
          <w:sz w:val="28"/>
          <w:szCs w:val="28"/>
          <w:rtl/>
          <w:lang w:bidi="ar-BH"/>
        </w:rPr>
        <w:t>لضمانات. مثل عدم إصدار خطابات الضمان غير المحددة المدة إلا للجهات الحكومية مثلا أو لنوعية معينة من المؤسسات الحكومية أو لنوعية معينة من العملاء أو لبعض الأعمال المعينة، أو القبول بإصدار هذه الخطابات وفق ترتيبات معينة ملزمة و محددة في لوائح المخاطر المصرفية...</w:t>
      </w:r>
      <w:r w:rsidR="009634E4">
        <w:rPr>
          <w:rFonts w:hint="cs"/>
          <w:b/>
          <w:bCs/>
          <w:sz w:val="28"/>
          <w:szCs w:val="28"/>
          <w:rtl/>
          <w:lang w:bidi="ar-BH"/>
        </w:rPr>
        <w:t xml:space="preserve"> و في هذا تطمين للبنك و العاملين فيه لأنه يعني وجود سياسة محددة و مكتوبة كلوائح يتبعها البنك و عدم ترك الأمور للتقدير الشخصي أو المعايير المتعددة. </w:t>
      </w:r>
    </w:p>
    <w:p w:rsidR="00754FE1" w:rsidRDefault="009634E4" w:rsidP="00754FE1">
      <w:pPr>
        <w:jc w:val="right"/>
        <w:rPr>
          <w:b/>
          <w:bCs/>
          <w:sz w:val="28"/>
          <w:szCs w:val="28"/>
          <w:rtl/>
          <w:lang w:bidi="ar-BH"/>
        </w:rPr>
      </w:pPr>
      <w:r>
        <w:rPr>
          <w:rFonts w:hint="cs"/>
          <w:b/>
          <w:bCs/>
          <w:sz w:val="28"/>
          <w:szCs w:val="28"/>
          <w:rtl/>
          <w:lang w:bidi="ar-BH"/>
        </w:rPr>
        <w:t>و بالنسبة للمدة، يجب أن يكون معلوما أن خطاب الضمان "المفتوح" غير المحدد المدة قد تتم المطالبة به في أي وقت و يكون قابلا للالتزام إلي فترة قد تصل إلي مدة سقوط الحق بالتقادم... فهل هناك استعداد لمقابلة استمرارية هذا الالتزام ؟ و كم عدد الخطابات التي يتم ترحيل الالتزام بها ؟ و حتى لا تحدث المفاجآت، يجب علي البنك التفكير في هذه النقطة عند الموافقة علي إصدار خطابات الضمان غير المحدد المدة. نحتاج لرؤية عملية و لسياسة واضحة لديها علم تام بكل المخاطر المتعلقة بهذا العمل.</w:t>
      </w:r>
    </w:p>
    <w:p w:rsidR="009634E4" w:rsidRDefault="009634E4" w:rsidP="00754FE1">
      <w:pPr>
        <w:jc w:val="right"/>
        <w:rPr>
          <w:b/>
          <w:bCs/>
          <w:sz w:val="28"/>
          <w:szCs w:val="28"/>
          <w:rtl/>
          <w:lang w:bidi="ar-BH"/>
        </w:rPr>
      </w:pPr>
      <w:r>
        <w:rPr>
          <w:rFonts w:hint="cs"/>
          <w:b/>
          <w:bCs/>
          <w:sz w:val="28"/>
          <w:szCs w:val="28"/>
          <w:rtl/>
          <w:lang w:bidi="ar-BH"/>
        </w:rPr>
        <w:t>القانون يشترط أيضا أن يتضمن خطاب الضمان الغرض الذي صدر من أجله الضمان الذي يصدره البنك بتعليمات العميل الآمر لمصلحة المستفيد. و هذا الغرض يجب أن يكون واضحا للأطراف مع مراعاة أن تكون الصياغة واضحة و لا تضع الأطراف في وضع يمكنهم من اختلاق تفسيرات متعددة مختلفة، و هذا الأمر وارد و قد يظهر إذا حدث خلاف بين الأطراف.</w:t>
      </w:r>
    </w:p>
    <w:p w:rsidR="00754FE1" w:rsidRDefault="00754FE1" w:rsidP="00754FE1">
      <w:pPr>
        <w:jc w:val="right"/>
        <w:rPr>
          <w:b/>
          <w:bCs/>
          <w:sz w:val="28"/>
          <w:szCs w:val="28"/>
          <w:rtl/>
          <w:lang w:bidi="ar-BH"/>
        </w:rPr>
      </w:pPr>
      <w:r>
        <w:rPr>
          <w:rFonts w:hint="cs"/>
          <w:b/>
          <w:bCs/>
          <w:sz w:val="28"/>
          <w:szCs w:val="28"/>
          <w:rtl/>
          <w:lang w:bidi="ar-BH"/>
        </w:rPr>
        <w:t xml:space="preserve">معظم البنوك لديها وثائق جاهزة "فورمات" لخطاب الضمان و هذه الوثائق </w:t>
      </w:r>
      <w:r w:rsidR="006D7C06">
        <w:rPr>
          <w:rFonts w:hint="cs"/>
          <w:b/>
          <w:bCs/>
          <w:sz w:val="28"/>
          <w:szCs w:val="28"/>
          <w:rtl/>
          <w:lang w:bidi="ar-BH"/>
        </w:rPr>
        <w:t>ي</w:t>
      </w:r>
      <w:r>
        <w:rPr>
          <w:rFonts w:hint="cs"/>
          <w:b/>
          <w:bCs/>
          <w:sz w:val="28"/>
          <w:szCs w:val="28"/>
          <w:rtl/>
          <w:lang w:bidi="ar-BH"/>
        </w:rPr>
        <w:t>تم وضعها مع الأخذ في الاعتبار الممارسات المصرفية السليمة المتبعة مع مراع</w:t>
      </w:r>
      <w:r w:rsidR="006D7C06">
        <w:rPr>
          <w:rFonts w:hint="cs"/>
          <w:b/>
          <w:bCs/>
          <w:sz w:val="28"/>
          <w:szCs w:val="28"/>
          <w:rtl/>
          <w:lang w:bidi="ar-BH"/>
        </w:rPr>
        <w:t>اة الأحكام و الضوابط القانونية مع</w:t>
      </w:r>
      <w:r>
        <w:rPr>
          <w:rFonts w:hint="cs"/>
          <w:b/>
          <w:bCs/>
          <w:sz w:val="28"/>
          <w:szCs w:val="28"/>
          <w:rtl/>
          <w:lang w:bidi="ar-BH"/>
        </w:rPr>
        <w:t xml:space="preserve"> حسن الصياغة و</w:t>
      </w:r>
      <w:r w:rsidR="006D7C06">
        <w:rPr>
          <w:rFonts w:hint="cs"/>
          <w:b/>
          <w:bCs/>
          <w:sz w:val="28"/>
          <w:szCs w:val="28"/>
          <w:rtl/>
          <w:lang w:bidi="ar-BH"/>
        </w:rPr>
        <w:t xml:space="preserve"> </w:t>
      </w:r>
      <w:r>
        <w:rPr>
          <w:rFonts w:hint="cs"/>
          <w:b/>
          <w:bCs/>
          <w:sz w:val="28"/>
          <w:szCs w:val="28"/>
          <w:rtl/>
          <w:lang w:bidi="ar-BH"/>
        </w:rPr>
        <w:t>سلامتها... و هذه الوثائق الجاهزة تك</w:t>
      </w:r>
      <w:r w:rsidR="006D7C06">
        <w:rPr>
          <w:rFonts w:hint="cs"/>
          <w:b/>
          <w:bCs/>
          <w:sz w:val="28"/>
          <w:szCs w:val="28"/>
          <w:rtl/>
          <w:lang w:bidi="ar-BH"/>
        </w:rPr>
        <w:t>ون "ستنادآرد" و مكملة</w:t>
      </w:r>
      <w:r>
        <w:rPr>
          <w:rFonts w:hint="cs"/>
          <w:b/>
          <w:bCs/>
          <w:sz w:val="28"/>
          <w:szCs w:val="28"/>
          <w:rtl/>
          <w:lang w:bidi="ar-BH"/>
        </w:rPr>
        <w:t xml:space="preserve"> بل تصبح جزء</w:t>
      </w:r>
      <w:r w:rsidR="006D7C06">
        <w:rPr>
          <w:rFonts w:hint="cs"/>
          <w:b/>
          <w:bCs/>
          <w:sz w:val="28"/>
          <w:szCs w:val="28"/>
          <w:rtl/>
          <w:lang w:bidi="ar-BH"/>
        </w:rPr>
        <w:t xml:space="preserve">ا من </w:t>
      </w:r>
      <w:r>
        <w:rPr>
          <w:rFonts w:hint="cs"/>
          <w:b/>
          <w:bCs/>
          <w:sz w:val="28"/>
          <w:szCs w:val="28"/>
          <w:rtl/>
          <w:lang w:bidi="ar-BH"/>
        </w:rPr>
        <w:t xml:space="preserve">شروط </w:t>
      </w:r>
      <w:r w:rsidR="006D7C06">
        <w:rPr>
          <w:rFonts w:hint="cs"/>
          <w:b/>
          <w:bCs/>
          <w:sz w:val="28"/>
          <w:szCs w:val="28"/>
          <w:rtl/>
          <w:lang w:bidi="ar-BH"/>
        </w:rPr>
        <w:t xml:space="preserve">    و ضوابط البنك </w:t>
      </w:r>
      <w:r>
        <w:rPr>
          <w:rFonts w:hint="cs"/>
          <w:b/>
          <w:bCs/>
          <w:sz w:val="28"/>
          <w:szCs w:val="28"/>
          <w:rtl/>
          <w:lang w:bidi="ar-BH"/>
        </w:rPr>
        <w:t>التي يجب علي العملاء ال</w:t>
      </w:r>
      <w:r w:rsidR="006D7C06">
        <w:rPr>
          <w:rFonts w:hint="cs"/>
          <w:b/>
          <w:bCs/>
          <w:sz w:val="28"/>
          <w:szCs w:val="28"/>
          <w:rtl/>
          <w:lang w:bidi="ar-BH"/>
        </w:rPr>
        <w:t>تقيد بها.</w:t>
      </w:r>
      <w:r>
        <w:rPr>
          <w:rFonts w:hint="cs"/>
          <w:b/>
          <w:bCs/>
          <w:sz w:val="28"/>
          <w:szCs w:val="28"/>
          <w:rtl/>
          <w:lang w:bidi="ar-BH"/>
        </w:rPr>
        <w:t xml:space="preserve"> و لكن قد يأتيك العميل </w:t>
      </w:r>
      <w:r w:rsidR="009634E4">
        <w:rPr>
          <w:rFonts w:hint="cs"/>
          <w:b/>
          <w:bCs/>
          <w:sz w:val="28"/>
          <w:szCs w:val="28"/>
          <w:rtl/>
          <w:lang w:bidi="ar-BH"/>
        </w:rPr>
        <w:t xml:space="preserve">الآمر أو المستفيد من الضمان </w:t>
      </w:r>
      <w:r>
        <w:rPr>
          <w:rFonts w:hint="cs"/>
          <w:b/>
          <w:bCs/>
          <w:sz w:val="28"/>
          <w:szCs w:val="28"/>
          <w:rtl/>
          <w:lang w:bidi="ar-BH"/>
        </w:rPr>
        <w:t xml:space="preserve">بصيغة مختلفة </w:t>
      </w:r>
      <w:r w:rsidR="009634E4">
        <w:rPr>
          <w:rFonts w:hint="cs"/>
          <w:b/>
          <w:bCs/>
          <w:sz w:val="28"/>
          <w:szCs w:val="28"/>
          <w:rtl/>
          <w:lang w:bidi="ar-BH"/>
        </w:rPr>
        <w:t xml:space="preserve">عن الوثيقة "الاستادآرد" الخاصة بالبنك و ذلك </w:t>
      </w:r>
      <w:r>
        <w:rPr>
          <w:rFonts w:hint="cs"/>
          <w:b/>
          <w:bCs/>
          <w:sz w:val="28"/>
          <w:szCs w:val="28"/>
          <w:rtl/>
          <w:lang w:bidi="ar-BH"/>
        </w:rPr>
        <w:t>لأي سبب من الأسباب...</w:t>
      </w:r>
      <w:r w:rsidR="009634E4">
        <w:rPr>
          <w:rFonts w:hint="cs"/>
          <w:b/>
          <w:bCs/>
          <w:sz w:val="28"/>
          <w:szCs w:val="28"/>
          <w:rtl/>
          <w:lang w:bidi="ar-BH"/>
        </w:rPr>
        <w:t xml:space="preserve"> فهل ترفض ما يقدمونه لك ؟ إذا فعلت ه</w:t>
      </w:r>
      <w:r w:rsidR="00875CD6">
        <w:rPr>
          <w:rFonts w:hint="cs"/>
          <w:b/>
          <w:bCs/>
          <w:sz w:val="28"/>
          <w:szCs w:val="28"/>
          <w:rtl/>
          <w:lang w:bidi="ar-BH"/>
        </w:rPr>
        <w:t>ذا فانك قطعا ستخرج من السوق و ست</w:t>
      </w:r>
      <w:r w:rsidR="009634E4">
        <w:rPr>
          <w:rFonts w:hint="cs"/>
          <w:b/>
          <w:bCs/>
          <w:sz w:val="28"/>
          <w:szCs w:val="28"/>
          <w:rtl/>
          <w:lang w:bidi="ar-BH"/>
        </w:rPr>
        <w:t>صبح خالي عمل لأنك قفلت الباب أمام هذه الطلبات، و هي عديدة.</w:t>
      </w:r>
    </w:p>
    <w:p w:rsidR="009634E4" w:rsidRDefault="009634E4" w:rsidP="00754FE1">
      <w:pPr>
        <w:jc w:val="right"/>
        <w:rPr>
          <w:b/>
          <w:bCs/>
          <w:sz w:val="28"/>
          <w:szCs w:val="28"/>
          <w:rtl/>
          <w:lang w:bidi="ar-BH"/>
        </w:rPr>
      </w:pPr>
      <w:r>
        <w:rPr>
          <w:rFonts w:hint="cs"/>
          <w:b/>
          <w:bCs/>
          <w:sz w:val="28"/>
          <w:szCs w:val="28"/>
          <w:rtl/>
          <w:lang w:bidi="ar-BH"/>
        </w:rPr>
        <w:t>و في مثل هذه الحالات يجب أن تكون هناك نصوصا في لوائح العمليات المصرفية و المخاطر تتيح للبنوك التصرف و قبول مثل هذه الوثائق الجديدة أو تعديلها أو حتى رفضها، وفق ممارسات مصرفية و قانونية محددة و بما يضمن حقوق البنك القانونية و حقوقه (حظوظه) في المنافسة في هذه الأعمال المصرفية الهامة. و هذا بالطبع يتطلب حنكة و عقلية مصرفية ناضجة توازن بين الأعمال و المخاطر المرتبطة بها مع توفر الشجاعة اللازمة التي تساعد في اتخاذ القرارات الصائبة...</w:t>
      </w:r>
    </w:p>
    <w:p w:rsidR="009634E4" w:rsidRDefault="009634E4" w:rsidP="00754FE1">
      <w:pPr>
        <w:jc w:val="right"/>
        <w:rPr>
          <w:b/>
          <w:bCs/>
          <w:sz w:val="28"/>
          <w:szCs w:val="28"/>
          <w:rtl/>
          <w:lang w:bidi="ar-BH"/>
        </w:rPr>
      </w:pPr>
      <w:r>
        <w:rPr>
          <w:rFonts w:hint="cs"/>
          <w:b/>
          <w:bCs/>
          <w:sz w:val="28"/>
          <w:szCs w:val="28"/>
          <w:rtl/>
          <w:lang w:bidi="ar-BH"/>
        </w:rPr>
        <w:lastRenderedPageBreak/>
        <w:t>مجمل القول،</w:t>
      </w:r>
      <w:r w:rsidR="00875CD6">
        <w:rPr>
          <w:rFonts w:hint="cs"/>
          <w:b/>
          <w:bCs/>
          <w:sz w:val="28"/>
          <w:szCs w:val="28"/>
          <w:rtl/>
          <w:lang w:bidi="ar-BH"/>
        </w:rPr>
        <w:t xml:space="preserve"> أن عمليات إصدار خطابات الضمان</w:t>
      </w:r>
      <w:r>
        <w:rPr>
          <w:rFonts w:hint="cs"/>
          <w:b/>
          <w:bCs/>
          <w:sz w:val="28"/>
          <w:szCs w:val="28"/>
          <w:rtl/>
          <w:lang w:bidi="ar-BH"/>
        </w:rPr>
        <w:t xml:space="preserve"> من العمليات المصرفية المطلوبة يوميا و </w:t>
      </w:r>
      <w:r w:rsidR="00875CD6">
        <w:rPr>
          <w:rFonts w:hint="cs"/>
          <w:b/>
          <w:bCs/>
          <w:sz w:val="28"/>
          <w:szCs w:val="28"/>
          <w:rtl/>
          <w:lang w:bidi="ar-BH"/>
        </w:rPr>
        <w:t>التي تدر أرباحا معقولة للبنوك و هي،</w:t>
      </w:r>
      <w:r>
        <w:rPr>
          <w:rFonts w:hint="cs"/>
          <w:b/>
          <w:bCs/>
          <w:sz w:val="28"/>
          <w:szCs w:val="28"/>
          <w:rtl/>
          <w:lang w:bidi="ar-BH"/>
        </w:rPr>
        <w:t xml:space="preserve"> في نفس الوقت، تفتح المجالات للبنوك لارتياد مجالات أعمال أخري في التعامل مع العملاء و المستفيدين</w:t>
      </w:r>
      <w:r w:rsidR="000B73B7">
        <w:rPr>
          <w:rFonts w:hint="cs"/>
          <w:b/>
          <w:bCs/>
          <w:sz w:val="28"/>
          <w:szCs w:val="28"/>
          <w:rtl/>
          <w:lang w:bidi="ar-BH"/>
        </w:rPr>
        <w:t xml:space="preserve"> و هكذا تتطور الأعمال</w:t>
      </w:r>
      <w:r w:rsidR="00875CD6">
        <w:rPr>
          <w:rFonts w:hint="cs"/>
          <w:b/>
          <w:bCs/>
          <w:sz w:val="28"/>
          <w:szCs w:val="28"/>
          <w:rtl/>
          <w:lang w:bidi="ar-BH"/>
        </w:rPr>
        <w:t>.</w:t>
      </w:r>
      <w:r>
        <w:rPr>
          <w:rFonts w:hint="cs"/>
          <w:b/>
          <w:bCs/>
          <w:sz w:val="28"/>
          <w:szCs w:val="28"/>
          <w:rtl/>
          <w:lang w:bidi="ar-BH"/>
        </w:rPr>
        <w:t xml:space="preserve"> و لكن هناك مخاطر م</w:t>
      </w:r>
      <w:r w:rsidR="00875CD6">
        <w:rPr>
          <w:rFonts w:hint="cs"/>
          <w:b/>
          <w:bCs/>
          <w:sz w:val="28"/>
          <w:szCs w:val="28"/>
          <w:rtl/>
          <w:lang w:bidi="ar-BH"/>
        </w:rPr>
        <w:t>تنوعة م</w:t>
      </w:r>
      <w:r>
        <w:rPr>
          <w:rFonts w:hint="cs"/>
          <w:b/>
          <w:bCs/>
          <w:sz w:val="28"/>
          <w:szCs w:val="28"/>
          <w:rtl/>
          <w:lang w:bidi="ar-BH"/>
        </w:rPr>
        <w:t xml:space="preserve">رتبطة بهذه الخطابات </w:t>
      </w:r>
      <w:r w:rsidR="00875CD6">
        <w:rPr>
          <w:rFonts w:hint="cs"/>
          <w:b/>
          <w:bCs/>
          <w:sz w:val="28"/>
          <w:szCs w:val="28"/>
          <w:rtl/>
          <w:lang w:bidi="ar-BH"/>
        </w:rPr>
        <w:t>ال</w:t>
      </w:r>
      <w:r w:rsidR="000B73B7">
        <w:rPr>
          <w:rFonts w:hint="cs"/>
          <w:b/>
          <w:bCs/>
          <w:sz w:val="28"/>
          <w:szCs w:val="28"/>
          <w:rtl/>
          <w:lang w:bidi="ar-BH"/>
        </w:rPr>
        <w:t>تي تشكل التزاما قانونيا واضحا علي</w:t>
      </w:r>
      <w:r w:rsidR="00875CD6">
        <w:rPr>
          <w:rFonts w:hint="cs"/>
          <w:b/>
          <w:bCs/>
          <w:sz w:val="28"/>
          <w:szCs w:val="28"/>
          <w:rtl/>
          <w:lang w:bidi="ar-BH"/>
        </w:rPr>
        <w:t xml:space="preserve"> البنك </w:t>
      </w:r>
      <w:r w:rsidR="000B73B7">
        <w:rPr>
          <w:rFonts w:hint="cs"/>
          <w:b/>
          <w:bCs/>
          <w:sz w:val="28"/>
          <w:szCs w:val="28"/>
          <w:rtl/>
          <w:lang w:bidi="ar-BH"/>
        </w:rPr>
        <w:t xml:space="preserve">الإيفاء به </w:t>
      </w:r>
      <w:r w:rsidR="00875CD6">
        <w:rPr>
          <w:rFonts w:hint="cs"/>
          <w:b/>
          <w:bCs/>
          <w:sz w:val="28"/>
          <w:szCs w:val="28"/>
          <w:rtl/>
          <w:lang w:bidi="ar-BH"/>
        </w:rPr>
        <w:t>و لا بد من دراسة هذه المخاطر</w:t>
      </w:r>
      <w:r>
        <w:rPr>
          <w:rFonts w:hint="cs"/>
          <w:b/>
          <w:bCs/>
          <w:sz w:val="28"/>
          <w:szCs w:val="28"/>
          <w:rtl/>
          <w:lang w:bidi="ar-BH"/>
        </w:rPr>
        <w:t xml:space="preserve"> لوضع منهجية متكاملة </w:t>
      </w:r>
      <w:r w:rsidR="00875CD6">
        <w:rPr>
          <w:rFonts w:hint="cs"/>
          <w:b/>
          <w:bCs/>
          <w:sz w:val="28"/>
          <w:szCs w:val="28"/>
          <w:rtl/>
          <w:lang w:bidi="ar-BH"/>
        </w:rPr>
        <w:t xml:space="preserve">بغرض التعامل </w:t>
      </w:r>
      <w:r w:rsidR="000B73B7">
        <w:rPr>
          <w:rFonts w:hint="cs"/>
          <w:b/>
          <w:bCs/>
          <w:sz w:val="28"/>
          <w:szCs w:val="28"/>
          <w:rtl/>
          <w:lang w:bidi="ar-BH"/>
        </w:rPr>
        <w:t xml:space="preserve">السليم </w:t>
      </w:r>
      <w:r w:rsidR="00875CD6">
        <w:rPr>
          <w:rFonts w:hint="cs"/>
          <w:b/>
          <w:bCs/>
          <w:sz w:val="28"/>
          <w:szCs w:val="28"/>
          <w:rtl/>
          <w:lang w:bidi="ar-BH"/>
        </w:rPr>
        <w:t>مع خطابات الضمان.</w:t>
      </w:r>
      <w:r>
        <w:rPr>
          <w:rFonts w:hint="cs"/>
          <w:b/>
          <w:bCs/>
          <w:sz w:val="28"/>
          <w:szCs w:val="28"/>
          <w:rtl/>
          <w:lang w:bidi="ar-BH"/>
        </w:rPr>
        <w:t xml:space="preserve"> و</w:t>
      </w:r>
      <w:r w:rsidR="00875CD6">
        <w:rPr>
          <w:rFonts w:hint="cs"/>
          <w:b/>
          <w:bCs/>
          <w:sz w:val="28"/>
          <w:szCs w:val="28"/>
          <w:rtl/>
          <w:lang w:bidi="ar-BH"/>
        </w:rPr>
        <w:t xml:space="preserve"> كل ذلك بهدف </w:t>
      </w:r>
      <w:r>
        <w:rPr>
          <w:rFonts w:hint="cs"/>
          <w:b/>
          <w:bCs/>
          <w:sz w:val="28"/>
          <w:szCs w:val="28"/>
          <w:rtl/>
          <w:lang w:bidi="ar-BH"/>
        </w:rPr>
        <w:t>توفير بيئة مصرفية آمنة يستفيد من</w:t>
      </w:r>
      <w:r w:rsidR="00875CD6">
        <w:rPr>
          <w:rFonts w:hint="cs"/>
          <w:b/>
          <w:bCs/>
          <w:sz w:val="28"/>
          <w:szCs w:val="28"/>
          <w:rtl/>
          <w:lang w:bidi="ar-BH"/>
        </w:rPr>
        <w:t>ها</w:t>
      </w:r>
      <w:r>
        <w:rPr>
          <w:rFonts w:hint="cs"/>
          <w:b/>
          <w:bCs/>
          <w:sz w:val="28"/>
          <w:szCs w:val="28"/>
          <w:rtl/>
          <w:lang w:bidi="ar-BH"/>
        </w:rPr>
        <w:t xml:space="preserve"> العملاء من جهة و البنوك من الجهة الأخرى... و من هذا المنهج يستفيد الجميع.</w:t>
      </w:r>
    </w:p>
    <w:p w:rsidR="009634E4" w:rsidRDefault="009634E4" w:rsidP="00754FE1">
      <w:pPr>
        <w:jc w:val="right"/>
        <w:rPr>
          <w:b/>
          <w:bCs/>
          <w:sz w:val="28"/>
          <w:szCs w:val="28"/>
          <w:rtl/>
          <w:lang w:bidi="ar-BH"/>
        </w:rPr>
      </w:pPr>
      <w:r>
        <w:rPr>
          <w:rFonts w:hint="cs"/>
          <w:b/>
          <w:bCs/>
          <w:sz w:val="28"/>
          <w:szCs w:val="28"/>
          <w:rtl/>
          <w:lang w:bidi="ar-BH"/>
        </w:rPr>
        <w:t>د. عبد القادر ورسمه غالب</w:t>
      </w:r>
    </w:p>
    <w:p w:rsidR="009634E4" w:rsidRDefault="009634E4" w:rsidP="00754FE1">
      <w:pPr>
        <w:jc w:val="right"/>
        <w:rPr>
          <w:b/>
          <w:bCs/>
          <w:sz w:val="28"/>
          <w:szCs w:val="28"/>
          <w:rtl/>
          <w:lang w:bidi="ar-BH"/>
        </w:rPr>
      </w:pPr>
      <w:r>
        <w:rPr>
          <w:rFonts w:hint="cs"/>
          <w:b/>
          <w:bCs/>
          <w:sz w:val="28"/>
          <w:szCs w:val="28"/>
          <w:rtl/>
          <w:lang w:bidi="ar-BH"/>
        </w:rPr>
        <w:t xml:space="preserve">المستشار القانوني و رئيس دائرة الشؤون القانونية </w:t>
      </w:r>
    </w:p>
    <w:p w:rsidR="009634E4" w:rsidRDefault="009634E4" w:rsidP="00754FE1">
      <w:pPr>
        <w:jc w:val="right"/>
        <w:rPr>
          <w:b/>
          <w:bCs/>
          <w:sz w:val="28"/>
          <w:szCs w:val="28"/>
          <w:rtl/>
          <w:lang w:bidi="ar-BH"/>
        </w:rPr>
      </w:pPr>
      <w:r>
        <w:rPr>
          <w:rFonts w:hint="cs"/>
          <w:b/>
          <w:bCs/>
          <w:sz w:val="28"/>
          <w:szCs w:val="28"/>
          <w:rtl/>
          <w:lang w:bidi="ar-BH"/>
        </w:rPr>
        <w:t>لبنك البحرين و الكويت</w:t>
      </w:r>
    </w:p>
    <w:p w:rsidR="009634E4" w:rsidRDefault="009634E4" w:rsidP="00754FE1">
      <w:pPr>
        <w:jc w:val="right"/>
        <w:rPr>
          <w:b/>
          <w:bCs/>
          <w:sz w:val="28"/>
          <w:szCs w:val="28"/>
          <w:rtl/>
          <w:lang w:bidi="ar-BH"/>
        </w:rPr>
      </w:pPr>
      <w:r>
        <w:rPr>
          <w:rFonts w:hint="cs"/>
          <w:b/>
          <w:bCs/>
          <w:sz w:val="28"/>
          <w:szCs w:val="28"/>
          <w:rtl/>
          <w:lang w:bidi="ar-BH"/>
        </w:rPr>
        <w:t>و أستاذ قوانين الأعمال و التجارة بالجامعة الأمريكية بالبحرين</w:t>
      </w:r>
    </w:p>
    <w:p w:rsidR="009634E4" w:rsidRDefault="009634E4" w:rsidP="00754FE1">
      <w:pPr>
        <w:jc w:val="right"/>
        <w:rPr>
          <w:b/>
          <w:bCs/>
          <w:sz w:val="28"/>
          <w:szCs w:val="28"/>
          <w:lang w:bidi="ar-BH"/>
        </w:rPr>
      </w:pPr>
      <w:r>
        <w:rPr>
          <w:b/>
          <w:bCs/>
          <w:sz w:val="28"/>
          <w:szCs w:val="28"/>
          <w:lang w:bidi="ar-BH"/>
        </w:rPr>
        <w:t xml:space="preserve">Email: </w:t>
      </w:r>
      <w:hyperlink r:id="rId4" w:history="1">
        <w:r w:rsidRPr="008E59BC">
          <w:rPr>
            <w:rStyle w:val="Hyperlink"/>
            <w:b/>
            <w:bCs/>
            <w:sz w:val="28"/>
            <w:szCs w:val="28"/>
            <w:lang w:bidi="ar-BH"/>
          </w:rPr>
          <w:t>awghalib@hotmail.com</w:t>
        </w:r>
      </w:hyperlink>
    </w:p>
    <w:p w:rsidR="009634E4" w:rsidRDefault="009634E4" w:rsidP="00754FE1">
      <w:pPr>
        <w:jc w:val="right"/>
        <w:rPr>
          <w:b/>
          <w:bCs/>
          <w:sz w:val="28"/>
          <w:szCs w:val="28"/>
          <w:lang w:bidi="ar-BH"/>
        </w:rPr>
      </w:pPr>
      <w:r>
        <w:rPr>
          <w:b/>
          <w:bCs/>
          <w:sz w:val="28"/>
          <w:szCs w:val="28"/>
          <w:lang w:bidi="ar-BH"/>
        </w:rPr>
        <w:t>Twitter: @1awg</w:t>
      </w:r>
    </w:p>
    <w:p w:rsidR="009634E4" w:rsidRDefault="009634E4" w:rsidP="00754FE1">
      <w:pPr>
        <w:jc w:val="right"/>
        <w:rPr>
          <w:b/>
          <w:bCs/>
          <w:sz w:val="28"/>
          <w:szCs w:val="28"/>
          <w:lang w:bidi="ar-BH"/>
        </w:rPr>
      </w:pPr>
    </w:p>
    <w:p w:rsidR="009634E4" w:rsidRDefault="009634E4" w:rsidP="00754FE1">
      <w:pPr>
        <w:jc w:val="right"/>
        <w:rPr>
          <w:b/>
          <w:bCs/>
          <w:sz w:val="28"/>
          <w:szCs w:val="28"/>
          <w:rtl/>
          <w:lang w:bidi="ar-BH"/>
        </w:rPr>
      </w:pPr>
      <w:r>
        <w:rPr>
          <w:rFonts w:hint="cs"/>
          <w:b/>
          <w:bCs/>
          <w:sz w:val="28"/>
          <w:szCs w:val="28"/>
          <w:rtl/>
          <w:lang w:bidi="ar-BH"/>
        </w:rPr>
        <w:t xml:space="preserve">  </w:t>
      </w:r>
    </w:p>
    <w:p w:rsidR="009634E4" w:rsidRPr="00FC50FE" w:rsidRDefault="009634E4" w:rsidP="00754FE1">
      <w:pPr>
        <w:jc w:val="right"/>
        <w:rPr>
          <w:b/>
          <w:bCs/>
          <w:sz w:val="28"/>
          <w:szCs w:val="28"/>
          <w:rtl/>
          <w:lang w:bidi="ar-BH"/>
        </w:rPr>
      </w:pPr>
    </w:p>
    <w:sectPr w:rsidR="009634E4" w:rsidRPr="00FC50FE" w:rsidSect="00E13D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FC50FE"/>
    <w:rsid w:val="000B73B7"/>
    <w:rsid w:val="0015355E"/>
    <w:rsid w:val="006D7C06"/>
    <w:rsid w:val="00754FE1"/>
    <w:rsid w:val="00875CD6"/>
    <w:rsid w:val="009634E4"/>
    <w:rsid w:val="00A24C2F"/>
    <w:rsid w:val="00B258DE"/>
    <w:rsid w:val="00DA5DC4"/>
    <w:rsid w:val="00E13D30"/>
    <w:rsid w:val="00E36732"/>
    <w:rsid w:val="00FC50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D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4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wghali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bbk</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abd1064</dc:creator>
  <cp:keywords/>
  <dc:description/>
  <cp:lastModifiedBy>abd1064</cp:lastModifiedBy>
  <cp:revision>13</cp:revision>
  <dcterms:created xsi:type="dcterms:W3CDTF">2013-09-18T03:47:00Z</dcterms:created>
  <dcterms:modified xsi:type="dcterms:W3CDTF">2013-09-19T03:32:00Z</dcterms:modified>
</cp:coreProperties>
</file>