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4469B1">
        <w:rPr>
          <w:rStyle w:val="Strong"/>
          <w:rFonts w:ascii="Calibri" w:hAnsi="Calibri" w:cs="Arial"/>
          <w:color w:val="767171" w:themeColor="background2" w:themeShade="80"/>
        </w:rPr>
        <w:t>Position:  Associate Operations Center Engineer/technician</w:t>
      </w:r>
      <w:r w:rsidRPr="004469B1">
        <w:rPr>
          <w:rFonts w:ascii="Calibri" w:hAnsi="Calibri" w:cs="Arial"/>
          <w:color w:val="767171" w:themeColor="background2" w:themeShade="80"/>
        </w:rPr>
        <w:t xml:space="preserve"> 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4469B1">
        <w:rPr>
          <w:rFonts w:ascii="Calibri" w:hAnsi="Calibri" w:cs="Arial"/>
          <w:b/>
          <w:bCs/>
          <w:color w:val="767171" w:themeColor="background2" w:themeShade="80"/>
        </w:rPr>
        <w:t>Location: San Jose, CA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4469B1">
        <w:rPr>
          <w:rStyle w:val="Strong"/>
          <w:rFonts w:ascii="Calibri" w:hAnsi="Calibri" w:cs="Arial"/>
          <w:color w:val="767171" w:themeColor="background2" w:themeShade="80"/>
        </w:rPr>
        <w:t>Start Date:  ASAP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4469B1">
        <w:rPr>
          <w:rStyle w:val="Strong"/>
          <w:rFonts w:ascii="Calibri" w:hAnsi="Calibri" w:cs="Arial"/>
          <w:color w:val="767171" w:themeColor="background2" w:themeShade="80"/>
        </w:rPr>
        <w:t>Length:  6 months with possible extension  </w:t>
      </w:r>
      <w:r w:rsidRPr="004469B1">
        <w:rPr>
          <w:rFonts w:ascii="Calibri" w:hAnsi="Calibri" w:cs="Arial"/>
          <w:color w:val="767171" w:themeColor="background2" w:themeShade="80"/>
        </w:rPr>
        <w:t xml:space="preserve"> 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4469B1">
        <w:rPr>
          <w:rFonts w:ascii="Arial" w:hAnsi="Arial" w:cs="Arial"/>
          <w:color w:val="767171" w:themeColor="background2" w:themeShade="80"/>
          <w:sz w:val="20"/>
          <w:szCs w:val="20"/>
        </w:rPr>
        <w:t> 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4469B1">
        <w:rPr>
          <w:rFonts w:ascii="Calibri" w:hAnsi="Calibri" w:cs="Arial"/>
          <w:b/>
          <w:bCs/>
          <w:color w:val="767171" w:themeColor="background2" w:themeShade="80"/>
        </w:rPr>
        <w:t xml:space="preserve">Associate Operations Center Engineer/Technician </w:t>
      </w:r>
      <w:bookmarkStart w:id="0" w:name="_GoBack"/>
      <w:bookmarkEnd w:id="0"/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Fonts w:ascii="Calibri" w:hAnsi="Calibri" w:cs="Arial"/>
          <w:b/>
          <w:bCs/>
          <w:color w:val="767171" w:themeColor="background2" w:themeShade="80"/>
          <w:u w:val="single"/>
        </w:rPr>
        <w:t>Position Summary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t xml:space="preserve"> 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767171" w:themeColor="background2" w:themeShade="80"/>
        </w:rPr>
      </w:pPr>
      <w:r w:rsidRPr="004469B1">
        <w:rPr>
          <w:rFonts w:ascii="Calibri" w:hAnsi="Calibri" w:cs="Arial"/>
          <w:b/>
          <w:bCs/>
          <w:color w:val="767171" w:themeColor="background2" w:themeShade="80"/>
        </w:rPr>
        <w:t xml:space="preserve">Ability to monitor, analyze, troubleshoot and implement corrective actions of video delivery systems. Candidates must have experience working in cable </w:t>
      </w:r>
      <w:proofErr w:type="spellStart"/>
      <w:r w:rsidRPr="004469B1">
        <w:rPr>
          <w:rFonts w:ascii="Calibri" w:hAnsi="Calibri" w:cs="Arial"/>
          <w:b/>
          <w:bCs/>
          <w:color w:val="767171" w:themeColor="background2" w:themeShade="80"/>
        </w:rPr>
        <w:t>Headends</w:t>
      </w:r>
      <w:proofErr w:type="spellEnd"/>
      <w:r w:rsidRPr="004469B1">
        <w:rPr>
          <w:rFonts w:ascii="Calibri" w:hAnsi="Calibri" w:cs="Arial"/>
          <w:b/>
          <w:bCs/>
          <w:color w:val="767171" w:themeColor="background2" w:themeShade="80"/>
        </w:rPr>
        <w:t>, FiOS, OTT environment, Hubs, Web Services, Servers or Video Network Operations Center. Prior experience working with IPTV-based services</w:t>
      </w:r>
      <w:proofErr w:type="gramStart"/>
      <w:r w:rsidRPr="004469B1">
        <w:rPr>
          <w:rFonts w:ascii="Calibri" w:hAnsi="Calibri" w:cs="Arial"/>
          <w:b/>
          <w:bCs/>
          <w:color w:val="767171" w:themeColor="background2" w:themeShade="80"/>
        </w:rPr>
        <w:t>,  multicast</w:t>
      </w:r>
      <w:proofErr w:type="gramEnd"/>
      <w:r w:rsidRPr="004469B1">
        <w:rPr>
          <w:rFonts w:ascii="Calibri" w:hAnsi="Calibri" w:cs="Arial"/>
          <w:b/>
          <w:bCs/>
          <w:color w:val="767171" w:themeColor="background2" w:themeShade="80"/>
        </w:rPr>
        <w:t xml:space="preserve"> IP video, IP transport, Headend/Hub device configuration, servers, monitoring tools or Web Services is required. A two-year Technical Degree and/or up to 3-5 years of experience in Cable </w:t>
      </w:r>
      <w:proofErr w:type="spellStart"/>
      <w:r w:rsidRPr="004469B1">
        <w:rPr>
          <w:rFonts w:ascii="Calibri" w:hAnsi="Calibri" w:cs="Arial"/>
          <w:b/>
          <w:bCs/>
          <w:color w:val="767171" w:themeColor="background2" w:themeShade="80"/>
        </w:rPr>
        <w:t>Headends</w:t>
      </w:r>
      <w:proofErr w:type="spellEnd"/>
      <w:r w:rsidRPr="004469B1">
        <w:rPr>
          <w:rFonts w:ascii="Calibri" w:hAnsi="Calibri" w:cs="Arial"/>
          <w:b/>
          <w:bCs/>
          <w:color w:val="767171" w:themeColor="background2" w:themeShade="80"/>
        </w:rPr>
        <w:t xml:space="preserve">, Hubs, FiOS, OTT environment, Web Services, Servers and VOD. 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Calibri" w:hAnsi="Calibri" w:cs="Arial"/>
          <w:color w:val="767171" w:themeColor="background2" w:themeShade="80"/>
        </w:rPr>
      </w:pPr>
      <w:r w:rsidRPr="004469B1">
        <w:rPr>
          <w:rFonts w:ascii="Calibri" w:hAnsi="Calibri" w:cs="Arial"/>
          <w:color w:val="767171" w:themeColor="background2" w:themeShade="80"/>
        </w:rPr>
        <w:t> 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Calibri" w:hAnsi="Calibri" w:cs="Arial"/>
          <w:color w:val="767171" w:themeColor="background2" w:themeShade="80"/>
        </w:rPr>
      </w:pPr>
      <w:r w:rsidRPr="004469B1">
        <w:rPr>
          <w:rStyle w:val="Strong"/>
          <w:rFonts w:ascii="Calibri" w:eastAsiaTheme="minorHAnsi" w:hAnsi="Calibri"/>
          <w:color w:val="767171" w:themeColor="background2" w:themeShade="80"/>
        </w:rPr>
        <w:t>Top 5 Skills:</w:t>
      </w:r>
      <w:r w:rsidRPr="004469B1">
        <w:rPr>
          <w:rStyle w:val="Strong"/>
          <w:rFonts w:ascii="Calibri" w:eastAsiaTheme="minorHAnsi" w:hAnsi="Calibri"/>
          <w:color w:val="767171" w:themeColor="background2" w:themeShade="80"/>
          <w:sz w:val="22"/>
          <w:szCs w:val="22"/>
        </w:rPr>
        <w:t xml:space="preserve"> IPTV, CDN, Web Services, Digital Video &amp; Linux</w:t>
      </w:r>
      <w:r w:rsidRPr="004469B1">
        <w:rPr>
          <w:rFonts w:ascii="Calibri" w:eastAsiaTheme="minorHAnsi" w:hAnsi="Calibri"/>
          <w:color w:val="767171" w:themeColor="background2" w:themeShade="80"/>
          <w:sz w:val="22"/>
          <w:szCs w:val="22"/>
        </w:rPr>
        <w:t>.  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Calibri" w:hAnsi="Calibri" w:cs="Arial"/>
          <w:color w:val="767171" w:themeColor="background2" w:themeShade="80"/>
        </w:rPr>
      </w:pPr>
      <w:r w:rsidRPr="004469B1">
        <w:rPr>
          <w:rFonts w:ascii="Calibri" w:hAnsi="Calibri" w:cs="Arial"/>
          <w:color w:val="767171" w:themeColor="background2" w:themeShade="80"/>
        </w:rPr>
        <w:br/>
      </w:r>
      <w:r w:rsidRPr="004469B1">
        <w:rPr>
          <w:rStyle w:val="Strong"/>
          <w:rFonts w:ascii="Calibri" w:hAnsi="Calibri" w:cs="Arial"/>
          <w:color w:val="767171" w:themeColor="background2" w:themeShade="80"/>
          <w:u w:val="single"/>
        </w:rPr>
        <w:t xml:space="preserve">Responsibilities 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Calibri" w:hAnsi="Calibri" w:cs="Arial"/>
          <w:color w:val="767171" w:themeColor="background2" w:themeShade="80"/>
        </w:rPr>
      </w:pPr>
      <w:r w:rsidRPr="004469B1">
        <w:rPr>
          <w:rStyle w:val="Strong"/>
          <w:rFonts w:ascii="Calibri" w:hAnsi="Calibri" w:cs="Arial"/>
          <w:color w:val="767171" w:themeColor="background2" w:themeShade="80"/>
        </w:rPr>
        <w:t xml:space="preserve">• The technician will lead and support the end to end system functions of the Operations Center organization: Monitor, Report and Fix any content acquisition, Transcoding, Transport, Delivery, Servers, CDN and Web Services.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Style w:val="Strong"/>
          <w:rFonts w:ascii="Calibri" w:hAnsi="Calibri" w:cs="Arial"/>
          <w:color w:val="767171" w:themeColor="background2" w:themeShade="80"/>
        </w:rPr>
        <w:t xml:space="preserve">• The technician is responsible for the surveillance of multiple video systems across multiple geographical areas.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Style w:val="Strong"/>
          <w:rFonts w:ascii="Calibri" w:hAnsi="Calibri" w:cs="Arial"/>
          <w:color w:val="767171" w:themeColor="background2" w:themeShade="80"/>
        </w:rPr>
        <w:t xml:space="preserve">• The technician uses logical troubleshooting processes and implements documented break/fix actions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Style w:val="Strong"/>
          <w:rFonts w:ascii="Calibri" w:hAnsi="Calibri" w:cs="Arial"/>
          <w:color w:val="767171" w:themeColor="background2" w:themeShade="80"/>
        </w:rPr>
        <w:t xml:space="preserve">• Responsible for remotely troubleshooting, testing, and maintaining video services applications, CDN, VOD, and Broadcast services.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Style w:val="Strong"/>
          <w:rFonts w:ascii="Calibri" w:hAnsi="Calibri" w:cs="Arial"/>
          <w:color w:val="767171" w:themeColor="background2" w:themeShade="80"/>
        </w:rPr>
        <w:t xml:space="preserve">• The technician escalates difficult issues requiring higher skills levels to Video/Network Engineers within team.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Style w:val="Strong"/>
          <w:rFonts w:ascii="Calibri" w:hAnsi="Calibri" w:cs="Arial"/>
          <w:color w:val="767171" w:themeColor="background2" w:themeShade="80"/>
        </w:rPr>
        <w:t xml:space="preserve">• The technician applies critical thinking skills to diagnose video impairments and implement documented break-fix measures.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Style w:val="Strong"/>
          <w:rFonts w:ascii="Calibri" w:hAnsi="Calibri" w:cs="Arial"/>
          <w:color w:val="767171" w:themeColor="background2" w:themeShade="80"/>
        </w:rPr>
        <w:t xml:space="preserve">• Works closely with the Video/Network Operations and cross-functional teams to solve customer impacting conditions.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Style w:val="Strong"/>
          <w:rFonts w:ascii="Calibri" w:hAnsi="Calibri" w:cs="Arial"/>
          <w:color w:val="767171" w:themeColor="background2" w:themeShade="80"/>
        </w:rPr>
        <w:t xml:space="preserve">• The technician is a technical point of escalation for video events.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Style w:val="Strong"/>
          <w:rFonts w:ascii="Calibri" w:hAnsi="Calibri" w:cs="Arial"/>
          <w:color w:val="767171" w:themeColor="background2" w:themeShade="80"/>
        </w:rPr>
        <w:t xml:space="preserve">• The technician has knowledge in video system specific areas and surveillance that can effectively implement tier 2/3 documented processes and procedures.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Style w:val="Strong"/>
          <w:rFonts w:ascii="Calibri" w:hAnsi="Calibri" w:cs="Arial"/>
          <w:color w:val="767171" w:themeColor="background2" w:themeShade="80"/>
        </w:rPr>
        <w:t xml:space="preserve">• Complies with Operations Center objectives, policies/procedures, work schedules, and reporting metrics.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Style w:val="Strong"/>
          <w:rFonts w:ascii="Calibri" w:hAnsi="Calibri" w:cs="Arial"/>
          <w:color w:val="767171" w:themeColor="background2" w:themeShade="80"/>
        </w:rPr>
        <w:t xml:space="preserve">• Supports operational efficiencies and network performance improvements thru proactive surveillance and remote break-fix actions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Style w:val="Strong"/>
          <w:rFonts w:ascii="Calibri" w:hAnsi="Calibri" w:cs="Arial"/>
          <w:color w:val="767171" w:themeColor="background2" w:themeShade="80"/>
          <w:u w:val="single"/>
        </w:rPr>
        <w:t xml:space="preserve">Job Requirements 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Calibri" w:hAnsi="Calibri" w:cs="Arial"/>
          <w:color w:val="767171" w:themeColor="background2" w:themeShade="80"/>
        </w:rPr>
      </w:pPr>
      <w:r w:rsidRPr="004469B1">
        <w:rPr>
          <w:rStyle w:val="Strong"/>
          <w:rFonts w:ascii="Calibri" w:hAnsi="Calibri" w:cs="Arial"/>
          <w:color w:val="767171" w:themeColor="background2" w:themeShade="80"/>
        </w:rPr>
        <w:t>• NOC experience mandatory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ind w:left="360" w:hanging="360"/>
        <w:rPr>
          <w:rFonts w:ascii="Calibri" w:hAnsi="Calibri" w:cs="Arial"/>
          <w:color w:val="767171" w:themeColor="background2" w:themeShade="80"/>
        </w:rPr>
      </w:pPr>
      <w:r w:rsidRPr="004469B1">
        <w:rPr>
          <w:rFonts w:ascii="Calibri" w:hAnsi="Calibri" w:cs="Arial"/>
          <w:color w:val="767171" w:themeColor="background2" w:themeShade="80"/>
        </w:rPr>
        <w:lastRenderedPageBreak/>
        <w:t>  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t>Experience with IPTV-based services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Calibri" w:hAnsi="Calibri" w:cs="Arial"/>
          <w:color w:val="767171" w:themeColor="background2" w:themeShade="80"/>
        </w:rPr>
      </w:pPr>
      <w:r w:rsidRPr="004469B1">
        <w:rPr>
          <w:rFonts w:ascii="Calibri" w:hAnsi="Calibri" w:cs="Arial"/>
          <w:b/>
          <w:bCs/>
          <w:color w:val="767171" w:themeColor="background2" w:themeShade="80"/>
        </w:rPr>
        <w:t xml:space="preserve">• Knowledge and operational use of video/network monitoring systems with troubleshooting and resolution experience.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  <w:t xml:space="preserve">• The technician will remotely troubleshoot and resolve video &amp; network issues.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  <w:t xml:space="preserve">• Strong interpersonal skills with emphasis on verbal/written communication, including the ability to understand technical information and relay in concise manner to stakeholders.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  <w:t xml:space="preserve">• Must be able to remain calm and focused in stressful situations. This includes the ability to extract information using methodical troubleshooting processes focused on service restoration.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  <w:t xml:space="preserve">• Possess cross-organizational skills that maintain healthy working relationships.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  <w:t xml:space="preserve">• Good understanding of multicast IP video network architecture, data networking, system operations, servers and Web Services.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  <w:t xml:space="preserve">• Requires working in 24x7 shifted operations environment.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  <w:t xml:space="preserve">• Experience working with command-line based applications using a UNIX or Linux OS.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  <w:t xml:space="preserve">• Background in performing and implementing video systems break-fix helpful. Familiarity with video monitoring tools, Web Services, VOD, and OTT video delivery architecture.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  <w:t xml:space="preserve">• Familiarity with network monitoring systems (Science Logic), ticketing management systems (like </w:t>
      </w:r>
      <w:proofErr w:type="spellStart"/>
      <w:r w:rsidRPr="004469B1">
        <w:rPr>
          <w:rFonts w:ascii="Calibri" w:hAnsi="Calibri" w:cs="Arial"/>
          <w:b/>
          <w:bCs/>
          <w:color w:val="767171" w:themeColor="background2" w:themeShade="80"/>
        </w:rPr>
        <w:t>ServiceNow</w:t>
      </w:r>
      <w:proofErr w:type="spellEnd"/>
      <w:r w:rsidRPr="004469B1">
        <w:rPr>
          <w:rFonts w:ascii="Calibri" w:hAnsi="Calibri" w:cs="Arial"/>
          <w:b/>
          <w:bCs/>
          <w:color w:val="767171" w:themeColor="background2" w:themeShade="80"/>
        </w:rPr>
        <w:t xml:space="preserve">/Jira) and video analysis/tools such as </w:t>
      </w:r>
      <w:proofErr w:type="spellStart"/>
      <w:r w:rsidRPr="004469B1">
        <w:rPr>
          <w:rFonts w:ascii="Calibri" w:hAnsi="Calibri" w:cs="Arial"/>
          <w:b/>
          <w:bCs/>
          <w:color w:val="767171" w:themeColor="background2" w:themeShade="80"/>
        </w:rPr>
        <w:t>Textronix</w:t>
      </w:r>
      <w:proofErr w:type="spellEnd"/>
      <w:r w:rsidRPr="004469B1">
        <w:rPr>
          <w:rFonts w:ascii="Calibri" w:hAnsi="Calibri" w:cs="Arial"/>
          <w:b/>
          <w:bCs/>
          <w:color w:val="767171" w:themeColor="background2" w:themeShade="80"/>
        </w:rPr>
        <w:t xml:space="preserve"> </w:t>
      </w:r>
      <w:proofErr w:type="spellStart"/>
      <w:r w:rsidRPr="004469B1">
        <w:rPr>
          <w:rFonts w:ascii="Calibri" w:hAnsi="Calibri" w:cs="Arial"/>
          <w:b/>
          <w:bCs/>
          <w:color w:val="767171" w:themeColor="background2" w:themeShade="80"/>
        </w:rPr>
        <w:t>Medius</w:t>
      </w:r>
      <w:proofErr w:type="spellEnd"/>
      <w:r w:rsidRPr="004469B1">
        <w:rPr>
          <w:rFonts w:ascii="Calibri" w:hAnsi="Calibri" w:cs="Arial"/>
          <w:b/>
          <w:bCs/>
          <w:color w:val="767171" w:themeColor="background2" w:themeShade="80"/>
        </w:rPr>
        <w:t xml:space="preserve">, </w:t>
      </w:r>
      <w:proofErr w:type="spellStart"/>
      <w:r w:rsidRPr="004469B1">
        <w:rPr>
          <w:rFonts w:ascii="Calibri" w:hAnsi="Calibri" w:cs="Arial"/>
          <w:b/>
          <w:bCs/>
          <w:color w:val="767171" w:themeColor="background2" w:themeShade="80"/>
        </w:rPr>
        <w:t>Evertz</w:t>
      </w:r>
      <w:proofErr w:type="spellEnd"/>
      <w:r w:rsidRPr="004469B1">
        <w:rPr>
          <w:rFonts w:ascii="Calibri" w:hAnsi="Calibri" w:cs="Arial"/>
          <w:b/>
          <w:bCs/>
          <w:color w:val="767171" w:themeColor="background2" w:themeShade="80"/>
        </w:rPr>
        <w:t xml:space="preserve">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  <w:t xml:space="preserve">• Hands on operational experience in building and operating video delivery systems and/or Web Services.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  <w:t xml:space="preserve">• 1-3 years, experience with internal or external direct customer contact in a technical environment - Field or NOC technician, Hub, Headend, VOD, Web Services or Controller Operations, background within a MSO or vendor network environment.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  <w:t xml:space="preserve">• Certification (current or past) in areas of expertise such as NCTI, SCTE, CCNA, a plus. 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br/>
      </w:r>
      <w:r w:rsidRPr="004469B1">
        <w:rPr>
          <w:rFonts w:ascii="Calibri" w:hAnsi="Calibri" w:cs="Arial"/>
          <w:b/>
          <w:bCs/>
          <w:color w:val="767171" w:themeColor="background2" w:themeShade="80"/>
          <w:u w:val="single"/>
        </w:rPr>
        <w:t>Education and Experience</w:t>
      </w:r>
      <w:r w:rsidRPr="004469B1">
        <w:rPr>
          <w:rFonts w:ascii="Calibri" w:hAnsi="Calibri" w:cs="Arial"/>
          <w:b/>
          <w:bCs/>
          <w:color w:val="767171" w:themeColor="background2" w:themeShade="80"/>
        </w:rPr>
        <w:t xml:space="preserve"> 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Calibri" w:hAnsi="Calibri" w:cs="Arial"/>
          <w:color w:val="767171" w:themeColor="background2" w:themeShade="80"/>
        </w:rPr>
      </w:pPr>
      <w:r w:rsidRPr="004469B1">
        <w:rPr>
          <w:rFonts w:ascii="Calibri" w:hAnsi="Calibri" w:cs="Arial"/>
          <w:b/>
          <w:bCs/>
          <w:color w:val="767171" w:themeColor="background2" w:themeShade="80"/>
        </w:rPr>
        <w:t>Associates degree (AA. or A.S.) from two-year College or University; or equivalent training, education and experience.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Calibri" w:hAnsi="Calibri" w:cs="Arial"/>
          <w:color w:val="767171" w:themeColor="background2" w:themeShade="80"/>
        </w:rPr>
      </w:pPr>
      <w:r w:rsidRPr="004469B1">
        <w:rPr>
          <w:rFonts w:ascii="Calibri" w:hAnsi="Calibri" w:cs="Arial"/>
          <w:color w:val="767171" w:themeColor="background2" w:themeShade="80"/>
        </w:rPr>
        <w:t> </w:t>
      </w:r>
    </w:p>
    <w:p w:rsidR="00E95BBC" w:rsidRPr="004469B1" w:rsidRDefault="00E95BBC" w:rsidP="00E95BBC">
      <w:pPr>
        <w:pStyle w:val="NormalWeb"/>
        <w:spacing w:before="0" w:beforeAutospacing="0" w:after="0" w:afterAutospacing="0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4469B1">
        <w:rPr>
          <w:rFonts w:ascii="Arial" w:hAnsi="Arial" w:cs="Arial"/>
          <w:color w:val="767171" w:themeColor="background2" w:themeShade="80"/>
          <w:sz w:val="20"/>
          <w:szCs w:val="20"/>
        </w:rPr>
        <w:t> </w:t>
      </w:r>
    </w:p>
    <w:p w:rsidR="0031487A" w:rsidRPr="004469B1" w:rsidRDefault="004469B1" w:rsidP="00E95BBC">
      <w:pPr>
        <w:rPr>
          <w:color w:val="767171" w:themeColor="background2" w:themeShade="80"/>
        </w:rPr>
      </w:pPr>
    </w:p>
    <w:sectPr w:rsidR="0031487A" w:rsidRPr="00446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92"/>
    <w:rsid w:val="004469B1"/>
    <w:rsid w:val="005F03DB"/>
    <w:rsid w:val="00DB1E87"/>
    <w:rsid w:val="00E31A92"/>
    <w:rsid w:val="00E9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1A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1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Jake Bush</dc:creator>
  <cp:keywords/>
  <dc:description/>
  <cp:lastModifiedBy>KHAJA</cp:lastModifiedBy>
  <cp:revision>3</cp:revision>
  <dcterms:created xsi:type="dcterms:W3CDTF">2015-09-11T17:15:00Z</dcterms:created>
  <dcterms:modified xsi:type="dcterms:W3CDTF">2015-10-13T17:29:00Z</dcterms:modified>
</cp:coreProperties>
</file>