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Email is to inform you that your active email address has received a Cash Donation of $800,000.00 Dollars, and one Brand New Jaguar XF car in the ongoing Jaguar automobile New Year Anniversary promotion draws held for the first quarter of the year 2015. You have therefore been approved to claim a total sum of $800,000.00 (Eight Hundred Thousand United States Dollars) in cash. All participants for the online version were selected randomly from World Wide Web sites through computer draw system and extracted from over 100,000 unions; this compensation is highly sponsored By JAGUAR.</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Please note that your lucky winning number falls within our Asian booklet representative office in India as indicated in your play coupon. In view of this, your $800,000.00 (Eight Hundred Thousand United States Dollars) will be released to you by any of our payment offices in India.</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Asian agent will immediately commence the process to facilitate the release of your funds as soon as you contact them. For security reasons, you are advised to keep your winning information confidential till your claim is processed and your money remitted to you in whatever manner you deem fit to claim your prize. This is part of our precautionary measure to avoid double claiming and unwarranted abuse of this program.</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Please contact our Release Agent with the details below:</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Mr. Jose Sebastian,</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Phone: +91 9811 887 597</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w:t>
      </w:r>
      <w:r>
        <w:rPr>
          <w:rFonts w:ascii="Calibri" w:hAnsi="Calibri" w:cs="Calibri" w:eastAsia="Calibri"/>
          <w:color w:val="1155CC"/>
          <w:spacing w:val="0"/>
          <w:position w:val="0"/>
          <w:sz w:val="24"/>
          <w:u w:val="single"/>
          <w:shd w:fill="auto" w:val="clear"/>
        </w:rPr>
        <w:t xml:space="preserve">mrsebj@outlook.com</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Full Name:   2. Address:     3. Occupation:  4. Country:      5. Telephone:    6. Sex:      7. Age:      8. How Do You Feel As A Winner:</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Make sure you send your details to this Email (</w:t>
      </w:r>
      <w:r>
        <w:rPr>
          <w:rFonts w:ascii="Calibri" w:hAnsi="Calibri" w:cs="Calibri" w:eastAsia="Calibri"/>
          <w:color w:val="1155CC"/>
          <w:spacing w:val="0"/>
          <w:position w:val="0"/>
          <w:sz w:val="24"/>
          <w:u w:val="single"/>
          <w:shd w:fill="auto" w:val="clear"/>
        </w:rPr>
        <w:t xml:space="preserve">mrsebj@outlook.com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You are advice to keep this winning information strictly confidential and All Prizes must be claimed within 4 weeks of draw results. Only one claim submission will be required. Successful claims will be honored within 30 days of claim​​​​​</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