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46C27" w14:textId="04435FDD" w:rsidR="00F20FA5" w:rsidRPr="00183EDE" w:rsidRDefault="00D564AD" w:rsidP="00183EDE">
      <w:pPr>
        <w:jc w:val="center"/>
        <w:rPr>
          <w:rFonts w:ascii="微软雅黑" w:eastAsia="微软雅黑" w:hAnsi="微软雅黑"/>
          <w:b/>
          <w:bCs/>
          <w:sz w:val="28"/>
          <w:szCs w:val="32"/>
        </w:rPr>
      </w:pPr>
      <w:proofErr w:type="gramStart"/>
      <w:r w:rsidRPr="00183EDE">
        <w:rPr>
          <w:rFonts w:ascii="微软雅黑" w:eastAsia="微软雅黑" w:hAnsi="微软雅黑" w:hint="eastAsia"/>
          <w:b/>
          <w:bCs/>
          <w:sz w:val="28"/>
          <w:szCs w:val="32"/>
        </w:rPr>
        <w:t>祖正石关于</w:t>
      </w:r>
      <w:proofErr w:type="gramEnd"/>
      <w:r w:rsidRPr="00183EDE">
        <w:rPr>
          <w:rFonts w:ascii="微软雅黑" w:eastAsia="微软雅黑" w:hAnsi="微软雅黑" w:hint="eastAsia"/>
          <w:b/>
          <w:bCs/>
          <w:sz w:val="28"/>
          <w:szCs w:val="32"/>
        </w:rPr>
        <w:t>《天体物理概论》7</w:t>
      </w:r>
      <w:r w:rsidRPr="00183EDE">
        <w:rPr>
          <w:rFonts w:ascii="微软雅黑" w:eastAsia="微软雅黑" w:hAnsi="微软雅黑"/>
          <w:b/>
          <w:bCs/>
          <w:sz w:val="28"/>
          <w:szCs w:val="32"/>
        </w:rPr>
        <w:t>.8.5</w:t>
      </w:r>
      <w:r w:rsidRPr="00183EDE">
        <w:rPr>
          <w:rFonts w:ascii="微软雅黑" w:eastAsia="微软雅黑" w:hAnsi="微软雅黑" w:hint="eastAsia"/>
          <w:b/>
          <w:bCs/>
          <w:sz w:val="28"/>
          <w:szCs w:val="32"/>
        </w:rPr>
        <w:t>节的评论</w:t>
      </w:r>
    </w:p>
    <w:p w14:paraId="27C147F3" w14:textId="3CF204A0" w:rsidR="00D564AD" w:rsidRDefault="00D564AD"/>
    <w:p w14:paraId="2BA855AD" w14:textId="28E64513" w:rsidR="00D564AD" w:rsidRDefault="00D564AD">
      <w:r>
        <w:rPr>
          <w:rFonts w:hint="eastAsia"/>
        </w:rPr>
        <w:t>版权说明：摘录侵犯了原作者版权，可是我认为原文中错误较大，特摘录全段。</w:t>
      </w:r>
    </w:p>
    <w:p w14:paraId="24F4B2CF" w14:textId="5A7C7EEC" w:rsidR="004C208A" w:rsidRDefault="004C208A"/>
    <w:p w14:paraId="751E07C3" w14:textId="7EF14344" w:rsidR="004C208A" w:rsidRDefault="004C208A">
      <w:r>
        <w:rPr>
          <w:rFonts w:hint="eastAsia"/>
        </w:rPr>
        <w:t>美国大统一理论博客：</w:t>
      </w:r>
      <w:r w:rsidRPr="004C208A">
        <w:t>https://gut3101.blogspot.com/</w:t>
      </w:r>
    </w:p>
    <w:p w14:paraId="3AF12CD6" w14:textId="5151D692" w:rsidR="00D564AD" w:rsidRPr="00E4496F" w:rsidRDefault="00D564AD"/>
    <w:p w14:paraId="4BA18E28" w14:textId="3A589CF8" w:rsidR="00D564AD" w:rsidRDefault="00D564AD">
      <w:r>
        <w:rPr>
          <w:rFonts w:hint="eastAsia"/>
        </w:rPr>
        <w:t>在即将结束宇宙学这一章时，再回顾一下现代宇宙学的发展历程是有益的。我们知道，从爱因斯坦1</w:t>
      </w:r>
      <w:r>
        <w:t>917</w:t>
      </w:r>
      <w:r>
        <w:rPr>
          <w:rFonts w:hint="eastAsia"/>
        </w:rPr>
        <w:t>年的广义相对论宇宙学解算起，现代宇宙学理论的诞生已超过9</w:t>
      </w:r>
      <w:r>
        <w:t>0</w:t>
      </w:r>
      <w:r>
        <w:rPr>
          <w:rFonts w:hint="eastAsia"/>
        </w:rPr>
        <w:t>年。但开头5</w:t>
      </w:r>
      <w:r>
        <w:t>0</w:t>
      </w:r>
      <w:r>
        <w:rPr>
          <w:rFonts w:hint="eastAsia"/>
        </w:rPr>
        <w:t>年里的反应是沉寂的，人们并没有认真地看待这一学说，特别是有关宇宙大爆炸的学说。（</w:t>
      </w:r>
      <w:proofErr w:type="gramStart"/>
      <w:r>
        <w:rPr>
          <w:rFonts w:hint="eastAsia"/>
        </w:rPr>
        <w:t>祖正石</w:t>
      </w:r>
      <w:proofErr w:type="gramEnd"/>
      <w:r>
        <w:rPr>
          <w:rFonts w:hint="eastAsia"/>
        </w:rPr>
        <w:t>评论：广义相对论和宇宙大爆炸学说都是错误的。可以参考《大统一理论》的量子化引力场物理意义部分。）直到2</w:t>
      </w:r>
      <w:r>
        <w:t>0</w:t>
      </w:r>
      <w:r>
        <w:rPr>
          <w:rFonts w:hint="eastAsia"/>
        </w:rPr>
        <w:t>世纪6</w:t>
      </w:r>
      <w:r>
        <w:t>0</w:t>
      </w:r>
      <w:r>
        <w:rPr>
          <w:rFonts w:hint="eastAsia"/>
        </w:rPr>
        <w:t>年代中期，宇宙微波背景辐射被发现，广义相对论的宇宙学模型和热大爆炸理论才真正被人们所重视，现代宇宙学的研究也从此开始了一个新的阶段。</w:t>
      </w:r>
    </w:p>
    <w:p w14:paraId="748AAE95" w14:textId="075877D4" w:rsidR="00D564AD" w:rsidRDefault="00D564AD"/>
    <w:p w14:paraId="67F9B07E" w14:textId="56161C97" w:rsidR="00D564AD" w:rsidRDefault="00D564AD">
      <w:r>
        <w:rPr>
          <w:rFonts w:hint="eastAsia"/>
        </w:rPr>
        <w:t>（祖正石：以下内容不重要，不作摘录）</w:t>
      </w:r>
    </w:p>
    <w:p w14:paraId="2953BA07" w14:textId="0C146AF9" w:rsidR="00D564AD" w:rsidRDefault="00D564AD"/>
    <w:p w14:paraId="0658906D" w14:textId="7D331F32" w:rsidR="00D564AD" w:rsidRDefault="00D564AD">
      <w:r>
        <w:rPr>
          <w:rFonts w:hint="eastAsia"/>
        </w:rPr>
        <w:t>关于宇宙学和物理学之间的关系，狄拉克曾在1</w:t>
      </w:r>
      <w:r>
        <w:t>968</w:t>
      </w:r>
      <w:r>
        <w:rPr>
          <w:rFonts w:hint="eastAsia"/>
        </w:rPr>
        <w:t>年在意大利第里亚斯特的一次讲演中说道：</w:t>
      </w:r>
    </w:p>
    <w:p w14:paraId="2D40B59B" w14:textId="6EB476BF" w:rsidR="00D564AD" w:rsidRDefault="00D564AD">
      <w:r>
        <w:rPr>
          <w:rFonts w:hint="eastAsia"/>
        </w:rPr>
        <w:t>有着太多推测的一个研究领域是宇宙学。事实根据凤毛麟角，但理论工作者就忙于构建各种各样的宇宙模型，他们所依据的只是自己喜欢的任何假设</w:t>
      </w:r>
      <w:r w:rsidR="002F100E">
        <w:rPr>
          <w:rFonts w:hint="eastAsia"/>
        </w:rPr>
        <w:t>。所有这些模型可能都是错的。通常的看法是，自然规律总是现在这个样子，但对此并没有证明。自然规律可能在变，尤其是那些被看作是自然常数的量，可能随宇宙时间而变化。这样的变化将完全打乱这些模型制造者的如意算盘。</w:t>
      </w:r>
    </w:p>
    <w:p w14:paraId="1C3C5F3F" w14:textId="531EB00E" w:rsidR="002F100E" w:rsidRDefault="002F100E"/>
    <w:p w14:paraId="5B54DD74" w14:textId="2E50BF3C" w:rsidR="002F100E" w:rsidRDefault="002F100E">
      <w:r>
        <w:rPr>
          <w:rFonts w:hint="eastAsia"/>
        </w:rPr>
        <w:t>（祖正石评论：《大统一理论》的数学基础扎实地构建在集合论的基础之上，可以避免这个问题。）</w:t>
      </w:r>
    </w:p>
    <w:p w14:paraId="6AC52EF2" w14:textId="29A6E510" w:rsidR="002F100E" w:rsidRDefault="002F100E"/>
    <w:p w14:paraId="02AE6711" w14:textId="6FB00F18" w:rsidR="002F100E" w:rsidRDefault="002F100E">
      <w:r>
        <w:rPr>
          <w:rFonts w:hint="eastAsia"/>
        </w:rPr>
        <w:t>狄拉克的这段话，可以反映当时的一些理论物理学家对宇宙学的态度。毕竟，当时宇宙微波背景辐射刚刚发现不久，而在此之前获得肯定的观测事实，只有星系退行的哈勃关系。虽然现在看来狄拉克对宇宙学工作者的批评是过重了，但从他的话里，我们可以体会到这位理论物理大师的信条，即宇宙学必须建立在科学正确的物理学规律之上；同时还可以看到，他实际上在担忧两件事：1）物理规律是否随时间、空间而变，是否可以外推到整个宇宙？2）特别是，物理学常数是否真是不变的常数？这两个问题都是非常深刻的，直到今天，我们都还不能说已经有了百分之百确信的答案。</w:t>
      </w:r>
    </w:p>
    <w:p w14:paraId="503FF0B9" w14:textId="4002BD5A" w:rsidR="002F100E" w:rsidRDefault="002F100E"/>
    <w:p w14:paraId="4426FEDC" w14:textId="05A4C8AF" w:rsidR="002F100E" w:rsidRDefault="002F100E">
      <w:r>
        <w:rPr>
          <w:rFonts w:hint="eastAsia"/>
        </w:rPr>
        <w:t>（祖正石：以下内容不重要，不作摘录）</w:t>
      </w:r>
    </w:p>
    <w:p w14:paraId="1DB38B3D" w14:textId="0B2F591A" w:rsidR="002F100E" w:rsidRDefault="002F100E"/>
    <w:p w14:paraId="23447EC0" w14:textId="01672DD9" w:rsidR="00567F5F" w:rsidRDefault="00567F5F">
      <w:r>
        <w:rPr>
          <w:rFonts w:hint="eastAsia"/>
        </w:rPr>
        <w:t>最后，再回到物理世界的统一问题上来。众所周知，物理学追求的目标是物理世界的统一，这其中包含两方面的含义：1）组成自然界万物的是少数几种基本粒子；2）支配万物运动的是统一的相互作用（力）。迄今为止，粒子物理的研究表明，基本粒子可以分为轻子和强子两大类：轻子包括电子、</w:t>
      </w:r>
      <m:oMath>
        <m:r>
          <w:rPr>
            <w:rFonts w:ascii="Cambria Math" w:hAnsi="Cambria Math"/>
          </w:rPr>
          <m:t>μ</m:t>
        </m:r>
      </m:oMath>
      <w:r>
        <w:rPr>
          <w:rFonts w:hint="eastAsia"/>
        </w:rPr>
        <w:t>子、</w:t>
      </w:r>
      <m:oMath>
        <m:r>
          <w:rPr>
            <w:rFonts w:ascii="Cambria Math" w:hAnsi="Cambria Math"/>
          </w:rPr>
          <m:t>τ</m:t>
        </m:r>
      </m:oMath>
      <w:r>
        <w:rPr>
          <w:rFonts w:hint="eastAsia"/>
        </w:rPr>
        <w:t>子，以及分别与之对应的3种中微子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ν</m:t>
            </m:r>
          </m:e>
          <m:sub>
            <m:r>
              <w:rPr>
                <w:rFonts w:ascii="Cambria Math" w:hAnsi="Cambria Math" w:hint="eastAsia"/>
              </w:rPr>
              <m:t>e</m:t>
            </m:r>
          </m:sub>
        </m:sSub>
      </m:oMath>
      <w:r>
        <w:rPr>
          <w:rFonts w:hint="eastAsia"/>
        </w:rPr>
        <w:t>、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ν</m:t>
            </m:r>
          </m:e>
          <m:sub>
            <m:r>
              <w:rPr>
                <w:rFonts w:ascii="Cambria Math" w:hAnsi="Cambria Math"/>
              </w:rPr>
              <m:t>μ</m:t>
            </m:r>
          </m:sub>
        </m:sSub>
      </m:oMath>
      <w:r>
        <w:rPr>
          <w:rFonts w:hint="eastAsia"/>
        </w:rPr>
        <w:t>和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ν</m:t>
            </m:r>
          </m:e>
          <m:sub>
            <m:r>
              <w:rPr>
                <w:rFonts w:ascii="Cambria Math" w:hAnsi="Cambria Math"/>
              </w:rPr>
              <m:t>τ</m:t>
            </m:r>
          </m:sub>
        </m:sSub>
      </m:oMath>
      <w:r>
        <w:rPr>
          <w:rFonts w:hint="eastAsia"/>
        </w:rPr>
        <w:t>，且每一种轻子都有对应的反粒子。带电的轻子参与弱作用和电磁作用，而不带电的轻子（如中微子）只参与弱作用。强子例如质子</w:t>
      </w:r>
      <w:r w:rsidR="00D1642A">
        <w:rPr>
          <w:rFonts w:hint="eastAsia"/>
        </w:rPr>
        <w:t>、中子和介子，它们除参与弱作用和电磁作用（假如带电）外，</w:t>
      </w:r>
      <w:r w:rsidR="00D1642A">
        <w:rPr>
          <w:rFonts w:hint="eastAsia"/>
        </w:rPr>
        <w:lastRenderedPageBreak/>
        <w:t>还参与强作用，且强作用力远远超过其他的作用力。轻子族的品种只有上述6种（每一种都包括正、反粒子），而强子族的品种却多达8</w:t>
      </w:r>
      <w:r w:rsidR="00D1642A">
        <w:t>00</w:t>
      </w:r>
      <w:r w:rsidR="00D1642A">
        <w:rPr>
          <w:rFonts w:hint="eastAsia"/>
        </w:rPr>
        <w:t>余种，这暗示着强子内部还应当有更深层次的结构。按照现代标准模型，强子是由夸克构成的，夸克有6种不同的“味”，每</w:t>
      </w:r>
      <w:proofErr w:type="gramStart"/>
      <w:r w:rsidR="00D1642A">
        <w:rPr>
          <w:rFonts w:hint="eastAsia"/>
        </w:rPr>
        <w:t>一味又</w:t>
      </w:r>
      <w:proofErr w:type="gramEnd"/>
      <w:r w:rsidR="00D1642A">
        <w:rPr>
          <w:rFonts w:hint="eastAsia"/>
        </w:rPr>
        <w:t>分3种不同的“色”（这里的“味”和“色”只不过是趣味性的称呼），且每一种夸克都有对应的反夸克。因此，强子并不算是基本粒子。目前公认的基本粒子是：夸克和轻子，再加上在粒子间传递相互作用力的所谓规范粒子或中间玻色子，如传递电磁力的光子，传递弱作用力的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 w:hint="eastAsia"/>
              </w:rPr>
              <m:t>W</m:t>
            </m:r>
          </m:e>
          <m:sup>
            <m:r>
              <w:rPr>
                <w:rFonts w:ascii="Cambria Math" w:hAnsi="Cambria Math"/>
              </w:rPr>
              <m:t>±</m:t>
            </m:r>
          </m:sup>
        </m:sSup>
      </m:oMath>
      <w:r w:rsidR="00D1642A">
        <w:rPr>
          <w:rFonts w:hint="eastAsia"/>
        </w:rPr>
        <w:t>和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 w:hint="eastAsia"/>
              </w:rPr>
              <m:t>Z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</m:oMath>
      <w:r w:rsidR="00D1642A">
        <w:rPr>
          <w:rFonts w:hint="eastAsia"/>
        </w:rPr>
        <w:t>粒子，传递强作用力的胶子，以及传递引力的引力子等。至于夸克和轻子是否已是物质的终极本原，它们是否还具有更深一层的结构，现在还无法定论。目前，理论物理学家仍然在为这个问题的解答而冥思苦想。</w:t>
      </w:r>
    </w:p>
    <w:p w14:paraId="32D4E13A" w14:textId="77777777" w:rsidR="00D1642A" w:rsidRDefault="00D1642A"/>
    <w:p w14:paraId="4489FD67" w14:textId="0FF92C90" w:rsidR="002F100E" w:rsidRDefault="002F100E">
      <w:r>
        <w:rPr>
          <w:rFonts w:hint="eastAsia"/>
        </w:rPr>
        <w:t>再谈关于相互作用力的统一。我们知道，自然界的四种基本相互作用中，弱作用力和强作用力都是短程力，电磁力和引力是长程力。爱因斯坦在建立了相对论理论后，其后半生的精力几乎全部耗费在统一场论的研究上。他的目的是通过弯曲时空，把两个长程力即电磁力和引力统一起来，但最后他的一切努力都失败了</w:t>
      </w:r>
      <w:r w:rsidR="001F08B8">
        <w:rPr>
          <w:rFonts w:hint="eastAsia"/>
        </w:rPr>
        <w:t>。实际上，第一个实现统一的是弱作用力和电磁力，把它们统一起来的理论称为</w:t>
      </w:r>
      <w:r w:rsidR="001F08B8" w:rsidRPr="001F08B8">
        <w:rPr>
          <w:rFonts w:hint="eastAsia"/>
          <w:b/>
          <w:bCs/>
        </w:rPr>
        <w:t>弱电统一理论</w:t>
      </w:r>
      <w:r w:rsidR="001F08B8">
        <w:rPr>
          <w:rFonts w:hint="eastAsia"/>
        </w:rPr>
        <w:t>（1</w:t>
      </w:r>
      <w:r w:rsidR="001F08B8">
        <w:t>967</w:t>
      </w:r>
      <w:r w:rsidR="001F08B8">
        <w:rPr>
          <w:rFonts w:hint="eastAsia"/>
        </w:rPr>
        <w:t>年），它是一种有对称性自发破缺的规范场理论。这一理论认为，在能量高于大约1</w:t>
      </w:r>
      <w:r w:rsidR="001F08B8">
        <w:t>00</w:t>
      </w:r>
      <w:r w:rsidR="001F08B8">
        <w:rPr>
          <w:rFonts w:hint="eastAsia"/>
        </w:rPr>
        <w:t>GeV时，弱作用力与电磁</w:t>
      </w:r>
      <w:proofErr w:type="gramStart"/>
      <w:r w:rsidR="001F08B8">
        <w:rPr>
          <w:rFonts w:hint="eastAsia"/>
        </w:rPr>
        <w:t>力具有</w:t>
      </w:r>
      <w:proofErr w:type="gramEnd"/>
      <w:r w:rsidR="001F08B8">
        <w:rPr>
          <w:rFonts w:hint="eastAsia"/>
        </w:rPr>
        <w:t>内部对称性，是同一种力，称为弱电力，且所有传递</w:t>
      </w:r>
      <w:proofErr w:type="gramStart"/>
      <w:r w:rsidR="001F08B8">
        <w:rPr>
          <w:rFonts w:hint="eastAsia"/>
        </w:rPr>
        <w:t>弱电力</w:t>
      </w:r>
      <w:proofErr w:type="gramEnd"/>
      <w:r w:rsidR="001F08B8">
        <w:rPr>
          <w:rFonts w:hint="eastAsia"/>
        </w:rPr>
        <w:t>的媒介粒子的质量都为零。当能量降低时，一种所谓希格斯机制的物理效应就把弱、</w:t>
      </w:r>
      <w:proofErr w:type="gramStart"/>
      <w:r w:rsidR="001F08B8">
        <w:rPr>
          <w:rFonts w:hint="eastAsia"/>
        </w:rPr>
        <w:t>电内部</w:t>
      </w:r>
      <w:proofErr w:type="gramEnd"/>
      <w:r w:rsidR="001F08B8">
        <w:rPr>
          <w:rFonts w:hint="eastAsia"/>
        </w:rPr>
        <w:t>的对称性破坏了。相应的效果是，某些传递作用力的媒介粒子获得很大的质量，这使得它们传递的</w:t>
      </w:r>
      <w:proofErr w:type="gramStart"/>
      <w:r w:rsidR="001F08B8">
        <w:rPr>
          <w:rFonts w:hint="eastAsia"/>
        </w:rPr>
        <w:t>力变得</w:t>
      </w:r>
      <w:proofErr w:type="gramEnd"/>
      <w:r w:rsidR="001F08B8">
        <w:rPr>
          <w:rFonts w:hint="eastAsia"/>
        </w:rPr>
        <w:t>很微弱，力</w:t>
      </w:r>
      <w:proofErr w:type="gramStart"/>
      <w:r w:rsidR="001F08B8">
        <w:rPr>
          <w:rFonts w:hint="eastAsia"/>
        </w:rPr>
        <w:t>程变得</w:t>
      </w:r>
      <w:proofErr w:type="gramEnd"/>
      <w:r w:rsidR="001F08B8">
        <w:rPr>
          <w:rFonts w:hint="eastAsia"/>
        </w:rPr>
        <w:t>很短，从而变成弱作用力。而另一些媒介粒子的质量仍然保持为零，它们就是传递电磁力的光子。显然，要验证弱电统一理论，实验所需的能量必须达到1</w:t>
      </w:r>
      <w:r w:rsidR="001F08B8">
        <w:t>00</w:t>
      </w:r>
      <w:r w:rsidR="001F08B8">
        <w:rPr>
          <w:rFonts w:hint="eastAsia"/>
        </w:rPr>
        <w:t>GeV以上。欧洲核子研究中心的大型质子-反质子对撞机正好具有这样的能量（~</w:t>
      </w:r>
      <w:r w:rsidR="001F08B8">
        <w:t>500</w:t>
      </w:r>
      <w:r w:rsidR="001F08B8">
        <w:rPr>
          <w:rFonts w:hint="eastAsia"/>
        </w:rPr>
        <w:t>GeV）。1</w:t>
      </w:r>
      <w:r w:rsidR="001F08B8">
        <w:t>983</w:t>
      </w:r>
      <w:r w:rsidR="001F08B8">
        <w:rPr>
          <w:rFonts w:hint="eastAsia"/>
        </w:rPr>
        <w:t>年，CERN的实验发现了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 w:hint="eastAsia"/>
              </w:rPr>
              <m:t>W</m:t>
            </m:r>
          </m:e>
          <m:sup>
            <m:r>
              <w:rPr>
                <w:rFonts w:ascii="Cambria Math" w:hAnsi="Cambria Math"/>
              </w:rPr>
              <m:t>±</m:t>
            </m:r>
          </m:sup>
        </m:sSup>
      </m:oMath>
      <w:r w:rsidR="001F08B8">
        <w:rPr>
          <w:rFonts w:hint="eastAsia"/>
        </w:rPr>
        <w:t>和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 w:hint="eastAsia"/>
              </w:rPr>
              <m:t>Z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</m:oMath>
      <w:r w:rsidR="001F08B8">
        <w:rPr>
          <w:rFonts w:hint="eastAsia"/>
        </w:rPr>
        <w:t>粒子，从而最终肯定了弱电统一理论的正确性。</w:t>
      </w:r>
    </w:p>
    <w:p w14:paraId="74B8D75A" w14:textId="722A9965" w:rsidR="001F08B8" w:rsidRDefault="001F08B8"/>
    <w:p w14:paraId="674BA1B6" w14:textId="181DEB2F" w:rsidR="001F08B8" w:rsidRPr="00567F5F" w:rsidRDefault="00D1642A">
      <w:r>
        <w:rPr>
          <w:rFonts w:hint="eastAsia"/>
        </w:rPr>
        <w:t>（待我来续）</w:t>
      </w:r>
    </w:p>
    <w:sectPr w:rsidR="001F08B8" w:rsidRPr="00567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AD"/>
    <w:rsid w:val="00183EDE"/>
    <w:rsid w:val="001F08B8"/>
    <w:rsid w:val="002F100E"/>
    <w:rsid w:val="004C208A"/>
    <w:rsid w:val="00567F5F"/>
    <w:rsid w:val="006C46FE"/>
    <w:rsid w:val="009854B6"/>
    <w:rsid w:val="00D1642A"/>
    <w:rsid w:val="00D564AD"/>
    <w:rsid w:val="00E4496F"/>
    <w:rsid w:val="00F2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5576F"/>
  <w15:chartTrackingRefBased/>
  <w15:docId w15:val="{6A8078E7-32BF-4C36-8804-148A1016C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08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 Zhengshi</dc:creator>
  <cp:keywords/>
  <dc:description/>
  <cp:lastModifiedBy>Zu Zhengshi</cp:lastModifiedBy>
  <cp:revision>8</cp:revision>
  <cp:lastPrinted>2020-09-13T15:40:00Z</cp:lastPrinted>
  <dcterms:created xsi:type="dcterms:W3CDTF">2020-09-13T14:46:00Z</dcterms:created>
  <dcterms:modified xsi:type="dcterms:W3CDTF">2020-09-14T02:15:00Z</dcterms:modified>
</cp:coreProperties>
</file>