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Концепция интеграции вики-направления в образовательную программу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VIII Международного образовательного форума «Сәләт»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IT BILER FORUM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  <w:shd w:fill="ffe599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fe599" w:val="clear"/>
          <w:rtl w:val="0"/>
        </w:rPr>
        <w:t xml:space="preserve">Основная тематика: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shd w:fill="ffe599" w:val="clear"/>
          <w:rtl w:val="0"/>
        </w:rPr>
        <w:t xml:space="preserve">актуальные инструменты поиска, создания и обработки информации, предоставляемые проектами Викимедиа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Основные вопросы:</w:t>
      </w:r>
    </w:p>
    <w:p w:rsidR="00000000" w:rsidDel="00000000" w:rsidP="00000000" w:rsidRDefault="00000000" w:rsidRPr="00000000" w14:paraId="00000008">
      <w:pPr>
        <w:spacing w:before="120" w:lineRule="auto"/>
        <w:ind w:left="1440" w:hanging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56"/>
          <w:szCs w:val="56"/>
          <w:highlight w:val="whit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Цифровая образовательная среда Викимедиа как матрица возможностей </w:t>
      </w:r>
    </w:p>
    <w:p w:rsidR="00000000" w:rsidDel="00000000" w:rsidP="00000000" w:rsidRDefault="00000000" w:rsidRPr="00000000" w14:paraId="00000009">
      <w:pPr>
        <w:spacing w:before="120" w:lineRule="auto"/>
        <w:ind w:left="1440" w:hanging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56"/>
          <w:szCs w:val="56"/>
          <w:highlight w:val="whit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Вики в образовании: пути внедрения использования вики-проектов в образовательных учреждениях</w:t>
      </w:r>
    </w:p>
    <w:p w:rsidR="00000000" w:rsidDel="00000000" w:rsidP="00000000" w:rsidRDefault="00000000" w:rsidRPr="00000000" w14:paraId="0000000A">
      <w:pPr>
        <w:spacing w:before="120" w:lineRule="auto"/>
        <w:ind w:left="1440" w:hanging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56"/>
          <w:szCs w:val="56"/>
          <w:highlight w:val="whit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Глобальное влияние вики-проектов на развитие языков  </w:t>
      </w:r>
    </w:p>
    <w:p w:rsidR="00000000" w:rsidDel="00000000" w:rsidP="00000000" w:rsidRDefault="00000000" w:rsidRPr="00000000" w14:paraId="0000000B">
      <w:pPr>
        <w:spacing w:before="120" w:lineRule="auto"/>
        <w:ind w:left="1440" w:hanging="72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56"/>
          <w:szCs w:val="56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56"/>
          <w:szCs w:val="56"/>
          <w:highlight w:val="white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sz w:val="56"/>
          <w:szCs w:val="56"/>
          <w:highlight w:val="whit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Площадка Викимедиа как прорывная площадка для развития личности в эпоху цифровой экономики </w:t>
      </w:r>
    </w:p>
    <w:p w:rsidR="00000000" w:rsidDel="00000000" w:rsidP="00000000" w:rsidRDefault="00000000" w:rsidRPr="00000000" w14:paraId="0000000C">
      <w:pPr>
        <w:spacing w:before="12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before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Образовательная вики-программа - это:</w:t>
      </w:r>
    </w:p>
    <w:p w:rsidR="00000000" w:rsidDel="00000000" w:rsidP="00000000" w:rsidRDefault="00000000" w:rsidRPr="00000000" w14:paraId="0000000E">
      <w:pPr>
        <w:spacing w:before="12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образовательных дня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 16 по 21 июля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состоящих из 7 образовательных сессий </w:t>
      </w:r>
    </w:p>
    <w:p w:rsidR="00000000" w:rsidDel="00000000" w:rsidP="00000000" w:rsidRDefault="00000000" w:rsidRPr="00000000" w14:paraId="0000000F">
      <w:pPr>
        <w:spacing w:before="12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10.00-13.00 - период для основной образовательной активности, реализована в формате «2 сессии по 80 мин»</w:t>
      </w:r>
    </w:p>
    <w:p w:rsidR="00000000" w:rsidDel="00000000" w:rsidP="00000000" w:rsidRDefault="00000000" w:rsidRPr="00000000" w14:paraId="00000010">
      <w:pPr>
        <w:spacing w:before="12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различные формы проведения образовательный сессий: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интерактивные лекции, дискуссионные площадки, инсайты от спикера, история успеха, проектные сессии  с модератором, форсайт сессии, воркшопы, мобильное обучение, образовательное видео, case-study, питч-сессия, круглый стол, деловые игры, видеоконференции, урок открытых мыслей TEDх, тесты, геймификация, клубы по интересам, квизы, квесты, тематические марафоны, лаборатории.</w:t>
      </w:r>
    </w:p>
    <w:p w:rsidR="00000000" w:rsidDel="00000000" w:rsidP="00000000" w:rsidRDefault="00000000" w:rsidRPr="00000000" w14:paraId="00000012">
      <w:p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специализированная форма организации образовательного пространства</w:t>
      </w:r>
    </w:p>
    <w:p w:rsidR="00000000" w:rsidDel="00000000" w:rsidP="00000000" w:rsidRDefault="00000000" w:rsidRPr="00000000" w14:paraId="00000013">
      <w:p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распределение участников по образовательным активностям: квоты по аланам</w:t>
      </w:r>
    </w:p>
    <w:p w:rsidR="00000000" w:rsidDel="00000000" w:rsidP="00000000" w:rsidRDefault="00000000" w:rsidRPr="00000000" w14:paraId="00000014">
      <w:pPr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      1400 участников форума из районов Татарстан и других регионов РФ в возрасте 14-17 лет, которые получат базовые знания о вики-возможностях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Образовательная вики-программа по дням: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день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Вики в образовании</w:t>
      </w:r>
    </w:p>
    <w:p w:rsidR="00000000" w:rsidDel="00000000" w:rsidP="00000000" w:rsidRDefault="00000000" w:rsidRPr="00000000" w14:paraId="0000001D">
      <w:pPr>
        <w:spacing w:after="22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E-learning в Вики (online-курсы, цифровые ресурсы, web-сервисы, digital-образование), МООС на татарском языке (массовые открытые online-курсы), OER (Open Education Resources), методы применения проектов Викимедиа в образовательной деятельности, дистанционное обучение, практическое изучение международного опыта обучения детей вики-деятельности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10.00-11.20 Образовательная сессия на аудиторию 1200 человек.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день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Вики-мир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Интерактивная лекция со спикерами-википедистами на тему “Знакомство с проектами Викимедиа”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10.00-13.00 2 сессии с общим охватом 400 человек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день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Вики-проекты — площадка развития человека эпохи цифровой экономики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Развитие навыков работы с информацией в вики-проектах, использование вики-пространства для продвижения собственных активностей, создание цитируемого контента для развития личного бренда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10.00-13.00 2 сессии с общим охватом 300 человек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день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Вики в культуре 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Вики-проекты как наиболее выгодная онлайн-площадка для сохранения культурного наследия человечества, инструменты развития языков в вики-среде, взаимодействие с учреждениями культуры GLAM (Galleries, Libraries, Archives, Museums).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10.00-13.00 2 сессии с общим охватом 300 человек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VIP-спикеры: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Джимми Уэйлс — почётный председатель Фонда Викимедиа, основатель Википедии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Кэтрин Маэр — исполнительный директор Фонда Викимедиа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Сусанна Мкртчян — вице-председатель юзер-группы «Википедия и образование»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Станислав Александрович Козловский — исполнительный директор некоммерческого партнёрства содействия распространению энциклопедических знаний «Викимедиа РУ»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