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1B" w:rsidRDefault="008A01AB" w:rsidP="008A01AB">
      <w:pPr>
        <w:jc w:val="center"/>
        <w:rPr>
          <w:sz w:val="24"/>
          <w:szCs w:val="24"/>
        </w:rPr>
      </w:pPr>
      <w:r w:rsidRPr="008A01AB">
        <w:rPr>
          <w:sz w:val="24"/>
          <w:szCs w:val="24"/>
        </w:rPr>
        <w:t>A Context-free Grammar for Portable Game Notation</w:t>
      </w:r>
    </w:p>
    <w:p w:rsidR="008A01AB" w:rsidRDefault="008A01AB" w:rsidP="008A01AB">
      <w:pPr>
        <w:jc w:val="center"/>
        <w:rPr>
          <w:sz w:val="24"/>
          <w:szCs w:val="24"/>
        </w:rPr>
      </w:pPr>
      <w:r>
        <w:rPr>
          <w:sz w:val="24"/>
          <w:szCs w:val="24"/>
        </w:rPr>
        <w:t>By R.C. Jones</w:t>
      </w:r>
    </w:p>
    <w:p w:rsidR="008A01AB" w:rsidRPr="008A01AB" w:rsidRDefault="008A01AB" w:rsidP="008A01AB">
      <w:pPr>
        <w:jc w:val="center"/>
        <w:rPr>
          <w:sz w:val="24"/>
          <w:szCs w:val="24"/>
        </w:rPr>
      </w:pPr>
    </w:p>
    <w:p w:rsidR="008A01AB" w:rsidRPr="008A01AB" w:rsidRDefault="008A01AB" w:rsidP="008A01AB">
      <w:pPr>
        <w:rPr>
          <w:sz w:val="24"/>
          <w:szCs w:val="24"/>
        </w:rPr>
      </w:pPr>
      <w:r w:rsidRPr="008A01AB">
        <w:rPr>
          <w:sz w:val="24"/>
          <w:szCs w:val="24"/>
        </w:rPr>
        <w:t>Steven J. Edwards’ PGN specification (Sec. 8.2.5) discusses a notation for variations:</w:t>
      </w:r>
    </w:p>
    <w:p w:rsidR="008A01AB" w:rsidRDefault="008A01AB" w:rsidP="008A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 w:right="864"/>
        <w:rPr>
          <w:rFonts w:eastAsia="Times New Roman" w:cs="Courier New"/>
          <w:color w:val="000000"/>
        </w:rPr>
      </w:pPr>
      <w:r w:rsidRPr="008A01AB">
        <w:rPr>
          <w:rFonts w:eastAsia="Times New Roman" w:cs="Courier New"/>
          <w:color w:val="000000"/>
        </w:rPr>
        <w:t>An RAV (Recursive Annotation Variation) is a sequence of movetext containing</w:t>
      </w:r>
      <w:r>
        <w:rPr>
          <w:rFonts w:eastAsia="Times New Roman" w:cs="Courier New"/>
          <w:color w:val="000000"/>
        </w:rPr>
        <w:t xml:space="preserve"> </w:t>
      </w:r>
      <w:r w:rsidRPr="008A01AB">
        <w:rPr>
          <w:rFonts w:eastAsia="Times New Roman" w:cs="Courier New"/>
          <w:color w:val="000000"/>
        </w:rPr>
        <w:t>one or more moves enclosed in parentheses.  An RAV is used to represent an</w:t>
      </w:r>
      <w:r>
        <w:rPr>
          <w:rFonts w:eastAsia="Times New Roman" w:cs="Courier New"/>
          <w:color w:val="000000"/>
        </w:rPr>
        <w:t xml:space="preserve"> </w:t>
      </w:r>
      <w:r w:rsidRPr="008A01AB">
        <w:rPr>
          <w:rFonts w:eastAsia="Times New Roman" w:cs="Courier New"/>
          <w:color w:val="000000"/>
        </w:rPr>
        <w:t>alternative variation.  The alternate move sequence given by an RAV is one that</w:t>
      </w:r>
      <w:r>
        <w:rPr>
          <w:rFonts w:eastAsia="Times New Roman" w:cs="Courier New"/>
          <w:color w:val="000000"/>
        </w:rPr>
        <w:t xml:space="preserve"> </w:t>
      </w:r>
      <w:r w:rsidRPr="008A01AB">
        <w:rPr>
          <w:rFonts w:eastAsia="Times New Roman" w:cs="Courier New"/>
          <w:color w:val="000000"/>
        </w:rPr>
        <w:t>may be legally played by first unplaying the move that appears immediately</w:t>
      </w:r>
      <w:r>
        <w:rPr>
          <w:rFonts w:eastAsia="Times New Roman" w:cs="Courier New"/>
          <w:color w:val="000000"/>
        </w:rPr>
        <w:t xml:space="preserve"> </w:t>
      </w:r>
      <w:r w:rsidRPr="008A01AB">
        <w:rPr>
          <w:rFonts w:eastAsia="Times New Roman" w:cs="Courier New"/>
          <w:color w:val="000000"/>
        </w:rPr>
        <w:t>prior to the RAV.  Because the RAV is a recursive</w:t>
      </w:r>
      <w:r>
        <w:rPr>
          <w:rFonts w:eastAsia="Times New Roman" w:cs="Courier New"/>
          <w:color w:val="000000"/>
        </w:rPr>
        <w:t xml:space="preserve"> </w:t>
      </w:r>
      <w:r w:rsidRPr="008A01AB">
        <w:rPr>
          <w:rFonts w:eastAsia="Times New Roman" w:cs="Courier New"/>
          <w:color w:val="000000"/>
        </w:rPr>
        <w:t>construct, it may be nested.</w:t>
      </w:r>
    </w:p>
    <w:p w:rsidR="008A01AB" w:rsidRPr="008A01AB" w:rsidRDefault="008A01AB" w:rsidP="008A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 w:right="864"/>
        <w:rPr>
          <w:rFonts w:eastAsia="Times New Roman" w:cs="Courier New"/>
          <w:color w:val="000000"/>
        </w:rPr>
      </w:pPr>
    </w:p>
    <w:p w:rsidR="008A01AB" w:rsidRDefault="008A01AB" w:rsidP="008A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 w:right="864"/>
        <w:rPr>
          <w:rFonts w:eastAsia="Times New Roman" w:cs="Courier New"/>
          <w:color w:val="000000"/>
        </w:rPr>
      </w:pPr>
      <w:r w:rsidRPr="008A01AB">
        <w:rPr>
          <w:rFonts w:eastAsia="Times New Roman" w:cs="Courier New"/>
          <w:color w:val="000000"/>
        </w:rPr>
        <w:t>*** The specification for import/export representation of RAV elements needs</w:t>
      </w:r>
      <w:r>
        <w:rPr>
          <w:rFonts w:eastAsia="Times New Roman" w:cs="Courier New"/>
          <w:color w:val="000000"/>
        </w:rPr>
        <w:t xml:space="preserve"> </w:t>
      </w:r>
      <w:r w:rsidRPr="008A01AB">
        <w:rPr>
          <w:rFonts w:eastAsia="Times New Roman" w:cs="Courier New"/>
          <w:color w:val="000000"/>
        </w:rPr>
        <w:t>further development.</w:t>
      </w:r>
    </w:p>
    <w:p w:rsidR="008A01AB" w:rsidRDefault="008A01AB" w:rsidP="008A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 w:right="864"/>
        <w:rPr>
          <w:rFonts w:eastAsia="Times New Roman" w:cs="Courier New"/>
          <w:color w:val="000000"/>
        </w:rPr>
      </w:pPr>
    </w:p>
    <w:p w:rsidR="00D17224" w:rsidRDefault="00D54F33" w:rsidP="00D5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rPr>
      </w:pPr>
      <w:r w:rsidRPr="00D54F33">
        <w:rPr>
          <w:rFonts w:eastAsia="Times New Roman" w:cs="Courier New"/>
          <w:color w:val="000000"/>
          <w:sz w:val="24"/>
          <w:szCs w:val="24"/>
        </w:rPr>
        <w:t>In devel</w:t>
      </w:r>
      <w:r>
        <w:rPr>
          <w:rFonts w:eastAsia="Times New Roman" w:cs="Courier New"/>
          <w:color w:val="000000"/>
          <w:sz w:val="24"/>
          <w:szCs w:val="24"/>
        </w:rPr>
        <w:t xml:space="preserve">oping a chess archiving program that converts tree structures to strings and vice versa, I had occasion to construct a context-free grammar that may be of use in the development of an RAV specification.  </w:t>
      </w:r>
      <w:r w:rsidR="00351A93">
        <w:rPr>
          <w:rFonts w:eastAsia="Times New Roman" w:cs="Courier New"/>
          <w:color w:val="000000"/>
          <w:sz w:val="24"/>
          <w:szCs w:val="24"/>
        </w:rPr>
        <w:t>This</w:t>
      </w:r>
      <w:r>
        <w:rPr>
          <w:rFonts w:eastAsia="Times New Roman" w:cs="Courier New"/>
          <w:color w:val="000000"/>
          <w:sz w:val="24"/>
          <w:szCs w:val="24"/>
        </w:rPr>
        <w:t xml:space="preserve"> CFG is by no means a complete grammar for PGN.  </w:t>
      </w:r>
      <w:r w:rsidR="005C5116">
        <w:rPr>
          <w:rFonts w:eastAsia="Times New Roman" w:cs="Courier New"/>
          <w:color w:val="000000"/>
          <w:sz w:val="24"/>
          <w:szCs w:val="24"/>
        </w:rPr>
        <w:t>It focuses on the representation of variations.  Moves</w:t>
      </w:r>
      <w:r w:rsidR="00351A93">
        <w:rPr>
          <w:rFonts w:eastAsia="Times New Roman" w:cs="Courier New"/>
          <w:color w:val="000000"/>
          <w:sz w:val="24"/>
          <w:szCs w:val="24"/>
        </w:rPr>
        <w:t>, which use Standard Algebraic Notation in the PGN specification,</w:t>
      </w:r>
      <w:r w:rsidR="005C5116">
        <w:rPr>
          <w:rFonts w:eastAsia="Times New Roman" w:cs="Courier New"/>
          <w:color w:val="000000"/>
          <w:sz w:val="24"/>
          <w:szCs w:val="24"/>
        </w:rPr>
        <w:t xml:space="preserve"> are represented by </w:t>
      </w:r>
      <w:r w:rsidR="00351A93">
        <w:rPr>
          <w:rFonts w:eastAsia="Times New Roman" w:cs="Courier New"/>
          <w:color w:val="000000"/>
          <w:sz w:val="24"/>
          <w:szCs w:val="24"/>
        </w:rPr>
        <w:t xml:space="preserve">single </w:t>
      </w:r>
      <w:r w:rsidR="005C5116">
        <w:rPr>
          <w:rFonts w:eastAsia="Times New Roman" w:cs="Courier New"/>
          <w:color w:val="000000"/>
          <w:sz w:val="24"/>
          <w:szCs w:val="24"/>
        </w:rPr>
        <w:t xml:space="preserve">letters.  The other terminal symbols are </w:t>
      </w:r>
      <w:r w:rsidR="00351A93">
        <w:rPr>
          <w:rFonts w:eastAsia="Times New Roman" w:cs="Courier New"/>
          <w:color w:val="000000"/>
          <w:sz w:val="24"/>
          <w:szCs w:val="24"/>
        </w:rPr>
        <w:t xml:space="preserve">the opening and closing parentheses </w:t>
      </w:r>
      <w:r w:rsidR="005C5116">
        <w:rPr>
          <w:rFonts w:eastAsia="Times New Roman" w:cs="Courier New"/>
          <w:color w:val="000000"/>
          <w:sz w:val="24"/>
          <w:szCs w:val="24"/>
        </w:rPr>
        <w:t xml:space="preserve">and </w:t>
      </w:r>
      <w:r w:rsidR="00351A93">
        <w:rPr>
          <w:rFonts w:eastAsia="Times New Roman" w:cs="Courier New"/>
          <w:color w:val="000000"/>
          <w:sz w:val="24"/>
          <w:szCs w:val="24"/>
        </w:rPr>
        <w:t>the semicolon</w:t>
      </w:r>
      <w:r w:rsidR="005C5116">
        <w:rPr>
          <w:rFonts w:eastAsia="Times New Roman" w:cs="Courier New"/>
          <w:color w:val="000000"/>
          <w:sz w:val="24"/>
          <w:szCs w:val="24"/>
        </w:rPr>
        <w:t>.</w:t>
      </w:r>
      <w:r w:rsidR="00351A93">
        <w:rPr>
          <w:rFonts w:eastAsia="Times New Roman" w:cs="Courier New"/>
          <w:color w:val="000000"/>
          <w:sz w:val="24"/>
          <w:szCs w:val="24"/>
        </w:rPr>
        <w:t xml:space="preserve">  The names of the non-terminals </w:t>
      </w:r>
      <w:r w:rsidR="00BD784F">
        <w:rPr>
          <w:rFonts w:eastAsia="Times New Roman" w:cs="Courier New"/>
          <w:color w:val="000000"/>
          <w:sz w:val="24"/>
          <w:szCs w:val="24"/>
        </w:rPr>
        <w:t>roughly follow chess usage</w:t>
      </w:r>
      <w:r w:rsidR="00D17224">
        <w:rPr>
          <w:rFonts w:eastAsia="Times New Roman" w:cs="Courier New"/>
          <w:color w:val="000000"/>
          <w:sz w:val="24"/>
          <w:szCs w:val="24"/>
        </w:rPr>
        <w:t>:</w:t>
      </w:r>
    </w:p>
    <w:p w:rsidR="00BD784F" w:rsidRDefault="00D17224" w:rsidP="00D5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rPr>
      </w:pPr>
      <w:r>
        <w:rPr>
          <w:rFonts w:eastAsia="Times New Roman" w:cs="Courier New"/>
          <w:color w:val="000000"/>
          <w:sz w:val="24"/>
          <w:szCs w:val="24"/>
        </w:rPr>
        <w:t xml:space="preserve"> </w:t>
      </w:r>
    </w:p>
    <w:p w:rsidR="00BD784F" w:rsidRDefault="00BD784F" w:rsidP="00BD784F">
      <w:pPr>
        <w:ind w:left="864"/>
      </w:pPr>
      <w:r>
        <w:t>&lt;line&gt;  :=   &lt;</w:t>
      </w:r>
      <w:r w:rsidRPr="009E5786">
        <w:t xml:space="preserve"> </w:t>
      </w:r>
      <w:r>
        <w:t>variation &gt;|&lt;</w:t>
      </w:r>
      <w:r w:rsidRPr="009E5786">
        <w:t xml:space="preserve"> </w:t>
      </w:r>
      <w:r>
        <w:t>variation &gt;&lt;line&gt;</w:t>
      </w:r>
      <w:r w:rsidR="00322DF6">
        <w:br/>
      </w:r>
      <w:r>
        <w:t>&lt;</w:t>
      </w:r>
      <w:r w:rsidRPr="009E5786">
        <w:t xml:space="preserve"> </w:t>
      </w:r>
      <w:r>
        <w:t xml:space="preserve">variation &gt;   :=   m|m </w:t>
      </w:r>
      <w:r w:rsidRPr="00C02067">
        <w:t>(</w:t>
      </w:r>
      <w:r>
        <w:t>alternative)</w:t>
      </w:r>
      <w:r w:rsidR="00322DF6">
        <w:br/>
      </w:r>
      <w:r>
        <w:t>&lt;alternative&gt;   :=  &lt;line&gt;|&lt;</w:t>
      </w:r>
      <w:r w:rsidRPr="00F969E6">
        <w:t xml:space="preserve"> </w:t>
      </w:r>
      <w:r>
        <w:t>line &gt; ; &lt;alternative&gt;</w:t>
      </w:r>
    </w:p>
    <w:p w:rsidR="008A01AB" w:rsidRDefault="003475A0" w:rsidP="00076787">
      <w:pPr>
        <w:rPr>
          <w:rFonts w:eastAsia="Times New Roman" w:cs="Courier New"/>
          <w:color w:val="000000"/>
          <w:sz w:val="24"/>
          <w:szCs w:val="24"/>
        </w:rPr>
      </w:pPr>
      <w:r>
        <w:rPr>
          <w:rFonts w:eastAsia="Times New Roman" w:cs="Courier New"/>
          <w:color w:val="000000"/>
          <w:sz w:val="24"/>
          <w:szCs w:val="24"/>
        </w:rPr>
        <w:t xml:space="preserve">The strings A(B(C)) and A(B;C) are both valid in this grammar and </w:t>
      </w:r>
      <w:r w:rsidR="00D17224">
        <w:rPr>
          <w:rFonts w:eastAsia="Times New Roman" w:cs="Courier New"/>
          <w:color w:val="000000"/>
          <w:sz w:val="24"/>
          <w:szCs w:val="24"/>
        </w:rPr>
        <w:t>lead to</w:t>
      </w:r>
      <w:r>
        <w:rPr>
          <w:rFonts w:eastAsia="Times New Roman" w:cs="Courier New"/>
          <w:color w:val="000000"/>
          <w:sz w:val="24"/>
          <w:szCs w:val="24"/>
        </w:rPr>
        <w:t xml:space="preserve"> identical tree structures.</w:t>
      </w:r>
      <w:r w:rsidR="00D17224">
        <w:rPr>
          <w:rFonts w:eastAsia="Times New Roman" w:cs="Courier New"/>
          <w:color w:val="000000"/>
          <w:sz w:val="24"/>
          <w:szCs w:val="24"/>
        </w:rPr>
        <w:t xml:space="preserve">  </w:t>
      </w:r>
      <w:r w:rsidR="0010545C">
        <w:rPr>
          <w:rFonts w:eastAsia="Times New Roman" w:cs="Courier New"/>
          <w:color w:val="000000"/>
          <w:sz w:val="24"/>
          <w:szCs w:val="24"/>
        </w:rPr>
        <w:t>(</w:t>
      </w:r>
      <w:r w:rsidR="00D17224">
        <w:rPr>
          <w:rFonts w:eastAsia="Times New Roman" w:cs="Courier New"/>
          <w:color w:val="000000"/>
          <w:sz w:val="24"/>
          <w:szCs w:val="24"/>
        </w:rPr>
        <w:t xml:space="preserve">It may be </w:t>
      </w:r>
      <w:r w:rsidR="0010545C">
        <w:rPr>
          <w:rFonts w:eastAsia="Times New Roman" w:cs="Courier New"/>
          <w:color w:val="000000"/>
          <w:sz w:val="24"/>
          <w:szCs w:val="24"/>
        </w:rPr>
        <w:t>noted</w:t>
      </w:r>
      <w:r w:rsidR="00D17224">
        <w:rPr>
          <w:rFonts w:eastAsia="Times New Roman" w:cs="Courier New"/>
          <w:color w:val="000000"/>
          <w:sz w:val="24"/>
          <w:szCs w:val="24"/>
        </w:rPr>
        <w:t xml:space="preserve"> that the root of this tree is missing</w:t>
      </w:r>
      <w:r w:rsidR="0010545C">
        <w:rPr>
          <w:rFonts w:eastAsia="Times New Roman" w:cs="Courier New"/>
          <w:color w:val="000000"/>
          <w:sz w:val="24"/>
          <w:szCs w:val="24"/>
        </w:rPr>
        <w:t>, but it can be provided without problem.)</w:t>
      </w:r>
      <w:r>
        <w:rPr>
          <w:rFonts w:eastAsia="Times New Roman" w:cs="Courier New"/>
          <w:color w:val="000000"/>
          <w:sz w:val="24"/>
          <w:szCs w:val="24"/>
        </w:rPr>
        <w:t xml:space="preserve">  The string using the semicolon </w:t>
      </w:r>
      <w:r w:rsidR="009C1382">
        <w:rPr>
          <w:rFonts w:eastAsia="Times New Roman" w:cs="Courier New"/>
          <w:color w:val="000000"/>
          <w:sz w:val="24"/>
          <w:szCs w:val="24"/>
        </w:rPr>
        <w:t>is</w:t>
      </w:r>
      <w:r>
        <w:rPr>
          <w:rFonts w:eastAsia="Times New Roman" w:cs="Courier New"/>
          <w:color w:val="000000"/>
          <w:sz w:val="24"/>
          <w:szCs w:val="24"/>
        </w:rPr>
        <w:t xml:space="preserve"> slightly more readable and uses one less terminal symbol.  Top-down parsing of the first string is represented by the following figure:</w:t>
      </w:r>
    </w:p>
    <w:p w:rsidR="003475A0" w:rsidRDefault="003475A0" w:rsidP="00076787">
      <w:pPr>
        <w:spacing w:after="0" w:line="180" w:lineRule="exact"/>
        <w:contextualSpacing/>
        <w:jc w:val="center"/>
        <w:rPr>
          <w:sz w:val="20"/>
          <w:szCs w:val="20"/>
        </w:rPr>
      </w:pPr>
      <w:r w:rsidRPr="00076787">
        <w:rPr>
          <w:sz w:val="20"/>
          <w:szCs w:val="20"/>
        </w:rPr>
        <w:t>line</w:t>
      </w:r>
      <w:r w:rsidRPr="00076787">
        <w:rPr>
          <w:sz w:val="20"/>
          <w:szCs w:val="20"/>
        </w:rPr>
        <w:br/>
        <w:t>|</w:t>
      </w:r>
      <w:r w:rsidRPr="00076787">
        <w:rPr>
          <w:sz w:val="20"/>
          <w:szCs w:val="20"/>
        </w:rPr>
        <w:br/>
        <w:t xml:space="preserve"> var</w:t>
      </w:r>
      <w:r w:rsidR="00076787">
        <w:rPr>
          <w:sz w:val="20"/>
          <w:szCs w:val="20"/>
        </w:rPr>
        <w:t xml:space="preserve">   </w:t>
      </w:r>
      <w:r w:rsidRPr="00076787">
        <w:rPr>
          <w:sz w:val="20"/>
          <w:szCs w:val="20"/>
        </w:rPr>
        <w:br/>
      </w:r>
      <w:r w:rsidR="00076787">
        <w:rPr>
          <w:sz w:val="20"/>
          <w:szCs w:val="20"/>
        </w:rPr>
        <w:t xml:space="preserve"> </w:t>
      </w:r>
      <w:r w:rsidRPr="00076787">
        <w:rPr>
          <w:sz w:val="20"/>
          <w:szCs w:val="20"/>
        </w:rPr>
        <w:t>/ /</w:t>
      </w:r>
      <w:r w:rsidR="00076787">
        <w:rPr>
          <w:sz w:val="20"/>
          <w:szCs w:val="20"/>
        </w:rPr>
        <w:t xml:space="preserve"> </w:t>
      </w:r>
      <w:r w:rsidRPr="00076787">
        <w:rPr>
          <w:sz w:val="20"/>
          <w:szCs w:val="20"/>
        </w:rPr>
        <w:t xml:space="preserve"> |  \</w:t>
      </w:r>
      <w:r w:rsidR="003070AE" w:rsidRPr="00076787">
        <w:rPr>
          <w:sz w:val="20"/>
          <w:szCs w:val="20"/>
        </w:rPr>
        <w:br/>
        <w:t>A (  alt  )</w:t>
      </w:r>
      <w:r w:rsidR="003070AE" w:rsidRPr="00076787">
        <w:rPr>
          <w:sz w:val="20"/>
          <w:szCs w:val="20"/>
        </w:rPr>
        <w:br/>
      </w:r>
      <w:r w:rsidR="00076787">
        <w:rPr>
          <w:sz w:val="20"/>
          <w:szCs w:val="20"/>
        </w:rPr>
        <w:t xml:space="preserve">   </w:t>
      </w:r>
      <w:r w:rsidR="003070AE" w:rsidRPr="00076787">
        <w:rPr>
          <w:sz w:val="20"/>
          <w:szCs w:val="20"/>
        </w:rPr>
        <w:t>|</w:t>
      </w:r>
      <w:r w:rsidR="003070AE" w:rsidRPr="00076787">
        <w:rPr>
          <w:sz w:val="20"/>
          <w:szCs w:val="20"/>
        </w:rPr>
        <w:br/>
        <w:t xml:space="preserve">   line</w:t>
      </w:r>
      <w:r w:rsidR="003070AE" w:rsidRPr="00076787">
        <w:rPr>
          <w:sz w:val="20"/>
          <w:szCs w:val="20"/>
        </w:rPr>
        <w:br/>
      </w:r>
      <w:r w:rsidR="00076787">
        <w:rPr>
          <w:sz w:val="20"/>
          <w:szCs w:val="20"/>
        </w:rPr>
        <w:t xml:space="preserve">  </w:t>
      </w:r>
      <w:r w:rsidR="003070AE" w:rsidRPr="00076787">
        <w:rPr>
          <w:sz w:val="20"/>
          <w:szCs w:val="20"/>
        </w:rPr>
        <w:t>|</w:t>
      </w:r>
      <w:r w:rsidR="003070AE" w:rsidRPr="00076787">
        <w:rPr>
          <w:sz w:val="20"/>
          <w:szCs w:val="20"/>
        </w:rPr>
        <w:br/>
        <w:t xml:space="preserve"> </w:t>
      </w:r>
      <w:r w:rsidR="00076787">
        <w:rPr>
          <w:sz w:val="20"/>
          <w:szCs w:val="20"/>
        </w:rPr>
        <w:t xml:space="preserve"> </w:t>
      </w:r>
      <w:r w:rsidR="003070AE" w:rsidRPr="00076787">
        <w:rPr>
          <w:sz w:val="20"/>
          <w:szCs w:val="20"/>
        </w:rPr>
        <w:t xml:space="preserve"> var</w:t>
      </w:r>
      <w:r w:rsidR="003070AE" w:rsidRPr="00076787">
        <w:rPr>
          <w:sz w:val="20"/>
          <w:szCs w:val="20"/>
        </w:rPr>
        <w:br/>
        <w:t xml:space="preserve"> </w:t>
      </w:r>
      <w:r w:rsidR="00076787">
        <w:rPr>
          <w:sz w:val="20"/>
          <w:szCs w:val="20"/>
        </w:rPr>
        <w:t xml:space="preserve"> </w:t>
      </w:r>
      <w:r w:rsidR="003070AE" w:rsidRPr="00076787">
        <w:rPr>
          <w:sz w:val="20"/>
          <w:szCs w:val="20"/>
        </w:rPr>
        <w:t xml:space="preserve"> / / |  \</w:t>
      </w:r>
      <w:r w:rsidR="003070AE" w:rsidRPr="00076787">
        <w:rPr>
          <w:sz w:val="20"/>
          <w:szCs w:val="20"/>
        </w:rPr>
        <w:br/>
        <w:t xml:space="preserve">  B (  alt  )</w:t>
      </w:r>
      <w:r w:rsidR="003070AE" w:rsidRPr="00076787">
        <w:rPr>
          <w:sz w:val="20"/>
          <w:szCs w:val="20"/>
        </w:rPr>
        <w:br/>
      </w:r>
      <w:r w:rsidR="00076787">
        <w:rPr>
          <w:sz w:val="20"/>
          <w:szCs w:val="20"/>
        </w:rPr>
        <w:t xml:space="preserve">     </w:t>
      </w:r>
      <w:r w:rsidR="003070AE" w:rsidRPr="00076787">
        <w:rPr>
          <w:sz w:val="20"/>
          <w:szCs w:val="20"/>
        </w:rPr>
        <w:t>|</w:t>
      </w:r>
      <w:r w:rsidR="003070AE" w:rsidRPr="00076787">
        <w:rPr>
          <w:sz w:val="20"/>
          <w:szCs w:val="20"/>
        </w:rPr>
        <w:br/>
      </w:r>
      <w:r w:rsidR="00076787">
        <w:rPr>
          <w:sz w:val="20"/>
          <w:szCs w:val="20"/>
        </w:rPr>
        <w:t xml:space="preserve">     </w:t>
      </w:r>
      <w:r w:rsidR="003070AE" w:rsidRPr="00076787">
        <w:rPr>
          <w:sz w:val="20"/>
          <w:szCs w:val="20"/>
        </w:rPr>
        <w:t>line</w:t>
      </w:r>
      <w:r w:rsidR="003070AE" w:rsidRPr="00076787">
        <w:rPr>
          <w:sz w:val="20"/>
          <w:szCs w:val="20"/>
        </w:rPr>
        <w:br/>
      </w:r>
      <w:r w:rsidR="00076787">
        <w:rPr>
          <w:sz w:val="20"/>
          <w:szCs w:val="20"/>
        </w:rPr>
        <w:t xml:space="preserve">     </w:t>
      </w:r>
      <w:r w:rsidR="003070AE" w:rsidRPr="00076787">
        <w:rPr>
          <w:sz w:val="20"/>
          <w:szCs w:val="20"/>
        </w:rPr>
        <w:t>|</w:t>
      </w:r>
      <w:r w:rsidR="003070AE" w:rsidRPr="00076787">
        <w:rPr>
          <w:sz w:val="20"/>
          <w:szCs w:val="20"/>
        </w:rPr>
        <w:br/>
      </w:r>
      <w:r w:rsidR="00076787">
        <w:rPr>
          <w:sz w:val="20"/>
          <w:szCs w:val="20"/>
        </w:rPr>
        <w:t xml:space="preserve">     </w:t>
      </w:r>
      <w:r w:rsidR="003070AE" w:rsidRPr="00076787">
        <w:rPr>
          <w:sz w:val="20"/>
          <w:szCs w:val="20"/>
        </w:rPr>
        <w:t>var</w:t>
      </w:r>
      <w:r w:rsidR="003070AE" w:rsidRPr="00076787">
        <w:rPr>
          <w:sz w:val="20"/>
          <w:szCs w:val="20"/>
        </w:rPr>
        <w:br/>
      </w:r>
      <w:r w:rsidR="00076787">
        <w:rPr>
          <w:sz w:val="20"/>
          <w:szCs w:val="20"/>
        </w:rPr>
        <w:t xml:space="preserve">     </w:t>
      </w:r>
      <w:r w:rsidR="003070AE" w:rsidRPr="00076787">
        <w:rPr>
          <w:sz w:val="20"/>
          <w:szCs w:val="20"/>
        </w:rPr>
        <w:t>|</w:t>
      </w:r>
      <w:r w:rsidR="003070AE" w:rsidRPr="00076787">
        <w:rPr>
          <w:sz w:val="20"/>
          <w:szCs w:val="20"/>
        </w:rPr>
        <w:br/>
      </w:r>
      <w:r w:rsidR="00076787">
        <w:rPr>
          <w:sz w:val="20"/>
          <w:szCs w:val="20"/>
        </w:rPr>
        <w:t xml:space="preserve">     C</w:t>
      </w:r>
    </w:p>
    <w:p w:rsidR="00076787" w:rsidRDefault="00076787" w:rsidP="00076787">
      <w:pPr>
        <w:spacing w:after="0" w:line="180" w:lineRule="exact"/>
        <w:contextualSpacing/>
        <w:jc w:val="center"/>
        <w:rPr>
          <w:sz w:val="20"/>
          <w:szCs w:val="20"/>
        </w:rPr>
      </w:pPr>
    </w:p>
    <w:p w:rsidR="00076787" w:rsidRDefault="00076787" w:rsidP="00076787">
      <w:pPr>
        <w:spacing w:after="0" w:line="180" w:lineRule="exact"/>
        <w:contextualSpacing/>
        <w:jc w:val="center"/>
        <w:rPr>
          <w:sz w:val="20"/>
          <w:szCs w:val="20"/>
        </w:rPr>
      </w:pPr>
    </w:p>
    <w:p w:rsidR="00076787" w:rsidRDefault="00076787" w:rsidP="00076787">
      <w:pPr>
        <w:spacing w:after="0" w:line="180" w:lineRule="exact"/>
        <w:contextualSpacing/>
        <w:jc w:val="center"/>
        <w:rPr>
          <w:sz w:val="20"/>
          <w:szCs w:val="20"/>
        </w:rPr>
      </w:pPr>
    </w:p>
    <w:p w:rsidR="00076787" w:rsidRDefault="00076787" w:rsidP="00076787">
      <w:pPr>
        <w:spacing w:after="0" w:line="180" w:lineRule="exact"/>
        <w:contextualSpacing/>
        <w:rPr>
          <w:sz w:val="24"/>
          <w:szCs w:val="24"/>
        </w:rPr>
      </w:pPr>
      <w:r>
        <w:rPr>
          <w:sz w:val="24"/>
          <w:szCs w:val="24"/>
        </w:rPr>
        <w:t xml:space="preserve">Top-down parsing of the second string is represented </w:t>
      </w:r>
      <w:r w:rsidR="00D63AAE">
        <w:rPr>
          <w:sz w:val="24"/>
          <w:szCs w:val="24"/>
        </w:rPr>
        <w:t>thus</w:t>
      </w:r>
      <w:r>
        <w:rPr>
          <w:sz w:val="24"/>
          <w:szCs w:val="24"/>
        </w:rPr>
        <w:t>:</w:t>
      </w:r>
    </w:p>
    <w:p w:rsidR="00D17224" w:rsidRDefault="00D17224" w:rsidP="00076787">
      <w:pPr>
        <w:spacing w:after="0" w:line="180" w:lineRule="exact"/>
        <w:contextualSpacing/>
        <w:rPr>
          <w:sz w:val="24"/>
          <w:szCs w:val="24"/>
        </w:rPr>
      </w:pPr>
    </w:p>
    <w:p w:rsidR="00076787" w:rsidRDefault="00076787" w:rsidP="00076787">
      <w:pPr>
        <w:spacing w:after="0" w:line="180" w:lineRule="exact"/>
        <w:contextualSpacing/>
        <w:rPr>
          <w:sz w:val="24"/>
          <w:szCs w:val="24"/>
        </w:rPr>
      </w:pPr>
    </w:p>
    <w:p w:rsidR="00076787" w:rsidRDefault="00076787" w:rsidP="00076787">
      <w:pPr>
        <w:spacing w:after="0" w:line="180" w:lineRule="exact"/>
        <w:contextualSpacing/>
        <w:jc w:val="center"/>
        <w:rPr>
          <w:sz w:val="20"/>
          <w:szCs w:val="20"/>
        </w:rPr>
      </w:pPr>
      <w:r w:rsidRPr="00076787">
        <w:rPr>
          <w:sz w:val="20"/>
          <w:szCs w:val="20"/>
        </w:rPr>
        <w:t>line</w:t>
      </w:r>
      <w:r w:rsidRPr="00076787">
        <w:rPr>
          <w:sz w:val="20"/>
          <w:szCs w:val="20"/>
        </w:rPr>
        <w:br/>
        <w:t>|</w:t>
      </w:r>
      <w:r w:rsidRPr="00076787">
        <w:rPr>
          <w:sz w:val="20"/>
          <w:szCs w:val="20"/>
        </w:rPr>
        <w:br/>
        <w:t xml:space="preserve"> var</w:t>
      </w:r>
      <w:r>
        <w:rPr>
          <w:sz w:val="20"/>
          <w:szCs w:val="20"/>
        </w:rPr>
        <w:t xml:space="preserve">   </w:t>
      </w:r>
      <w:r w:rsidRPr="00076787">
        <w:rPr>
          <w:sz w:val="20"/>
          <w:szCs w:val="20"/>
        </w:rPr>
        <w:br/>
      </w:r>
      <w:r w:rsidR="0042546C">
        <w:rPr>
          <w:sz w:val="20"/>
          <w:szCs w:val="20"/>
        </w:rPr>
        <w:t xml:space="preserve"> </w:t>
      </w:r>
      <w:r>
        <w:rPr>
          <w:sz w:val="20"/>
          <w:szCs w:val="20"/>
        </w:rPr>
        <w:t xml:space="preserve"> </w:t>
      </w:r>
      <w:r w:rsidRPr="00076787">
        <w:rPr>
          <w:sz w:val="20"/>
          <w:szCs w:val="20"/>
        </w:rPr>
        <w:t>/ /</w:t>
      </w:r>
      <w:r>
        <w:rPr>
          <w:sz w:val="20"/>
          <w:szCs w:val="20"/>
        </w:rPr>
        <w:t xml:space="preserve"> </w:t>
      </w:r>
      <w:r w:rsidRPr="00076787">
        <w:rPr>
          <w:sz w:val="20"/>
          <w:szCs w:val="20"/>
        </w:rPr>
        <w:t>| \</w:t>
      </w:r>
      <w:r w:rsidRPr="00076787">
        <w:rPr>
          <w:sz w:val="20"/>
          <w:szCs w:val="20"/>
        </w:rPr>
        <w:br/>
      </w:r>
      <w:r w:rsidR="0042546C">
        <w:rPr>
          <w:sz w:val="20"/>
          <w:szCs w:val="20"/>
        </w:rPr>
        <w:t xml:space="preserve">  </w:t>
      </w:r>
      <w:r w:rsidRPr="00076787">
        <w:rPr>
          <w:sz w:val="20"/>
          <w:szCs w:val="20"/>
        </w:rPr>
        <w:t>A ( alt )</w:t>
      </w:r>
      <w:r w:rsidRPr="00076787">
        <w:rPr>
          <w:sz w:val="20"/>
          <w:szCs w:val="20"/>
        </w:rPr>
        <w:br/>
      </w:r>
      <w:r>
        <w:rPr>
          <w:sz w:val="20"/>
          <w:szCs w:val="20"/>
        </w:rPr>
        <w:t xml:space="preserve">  </w:t>
      </w:r>
      <w:r w:rsidR="0042546C">
        <w:rPr>
          <w:sz w:val="20"/>
          <w:szCs w:val="20"/>
        </w:rPr>
        <w:t xml:space="preserve">  </w:t>
      </w:r>
      <w:r>
        <w:rPr>
          <w:sz w:val="20"/>
          <w:szCs w:val="20"/>
        </w:rPr>
        <w:t xml:space="preserve"> </w:t>
      </w:r>
      <w:r w:rsidR="00261EB4">
        <w:rPr>
          <w:sz w:val="20"/>
          <w:szCs w:val="20"/>
        </w:rPr>
        <w:t xml:space="preserve">/ </w:t>
      </w:r>
      <w:r w:rsidR="00261EB4" w:rsidRPr="00076787">
        <w:rPr>
          <w:sz w:val="20"/>
          <w:szCs w:val="20"/>
        </w:rPr>
        <w:t>|</w:t>
      </w:r>
      <w:r w:rsidR="00261EB4">
        <w:rPr>
          <w:sz w:val="20"/>
          <w:szCs w:val="20"/>
        </w:rPr>
        <w:t xml:space="preserve"> \</w:t>
      </w:r>
      <w:r w:rsidRPr="00076787">
        <w:rPr>
          <w:sz w:val="20"/>
          <w:szCs w:val="20"/>
        </w:rPr>
        <w:br/>
      </w:r>
      <w:r w:rsidR="0042546C">
        <w:rPr>
          <w:sz w:val="20"/>
          <w:szCs w:val="20"/>
        </w:rPr>
        <w:t xml:space="preserve">  </w:t>
      </w:r>
      <w:r w:rsidRPr="00076787">
        <w:rPr>
          <w:sz w:val="20"/>
          <w:szCs w:val="20"/>
        </w:rPr>
        <w:t xml:space="preserve"> line</w:t>
      </w:r>
      <w:r w:rsidR="00261EB4">
        <w:rPr>
          <w:sz w:val="20"/>
          <w:szCs w:val="20"/>
        </w:rPr>
        <w:t xml:space="preserve"> ; alt</w:t>
      </w:r>
      <w:r w:rsidRPr="00076787">
        <w:rPr>
          <w:sz w:val="20"/>
          <w:szCs w:val="20"/>
        </w:rPr>
        <w:br/>
      </w:r>
      <w:r w:rsidR="00261EB4">
        <w:rPr>
          <w:sz w:val="20"/>
          <w:szCs w:val="20"/>
        </w:rPr>
        <w:t xml:space="preserve">  </w:t>
      </w:r>
      <w:r w:rsidR="0042546C">
        <w:rPr>
          <w:sz w:val="20"/>
          <w:szCs w:val="20"/>
        </w:rPr>
        <w:t xml:space="preserve">  </w:t>
      </w:r>
      <w:r w:rsidR="00261EB4">
        <w:rPr>
          <w:sz w:val="20"/>
          <w:szCs w:val="20"/>
        </w:rPr>
        <w:t xml:space="preserve">|    </w:t>
      </w:r>
      <w:r>
        <w:rPr>
          <w:sz w:val="20"/>
          <w:szCs w:val="20"/>
        </w:rPr>
        <w:t xml:space="preserve"> </w:t>
      </w:r>
      <w:r w:rsidR="00261EB4">
        <w:rPr>
          <w:sz w:val="20"/>
          <w:szCs w:val="20"/>
        </w:rPr>
        <w:t xml:space="preserve">  |</w:t>
      </w:r>
      <w:r w:rsidR="00261EB4">
        <w:rPr>
          <w:sz w:val="20"/>
          <w:szCs w:val="20"/>
        </w:rPr>
        <w:br/>
        <w:t xml:space="preserve">    var    line</w:t>
      </w:r>
      <w:r w:rsidR="00261EB4">
        <w:rPr>
          <w:sz w:val="20"/>
          <w:szCs w:val="20"/>
        </w:rPr>
        <w:br/>
        <w:t xml:space="preserve">   |        |</w:t>
      </w:r>
    </w:p>
    <w:p w:rsidR="00076787" w:rsidRDefault="00261EB4" w:rsidP="00076787">
      <w:pPr>
        <w:spacing w:after="0" w:line="180" w:lineRule="exact"/>
        <w:contextualSpacing/>
        <w:jc w:val="center"/>
        <w:rPr>
          <w:sz w:val="20"/>
          <w:szCs w:val="20"/>
        </w:rPr>
      </w:pPr>
      <w:r>
        <w:rPr>
          <w:sz w:val="20"/>
          <w:szCs w:val="20"/>
        </w:rPr>
        <w:t xml:space="preserve">    B      var</w:t>
      </w:r>
      <w:r w:rsidR="0042546C">
        <w:rPr>
          <w:sz w:val="20"/>
          <w:szCs w:val="20"/>
        </w:rPr>
        <w:br/>
        <w:t xml:space="preserve">            |</w:t>
      </w:r>
      <w:r w:rsidR="0042546C">
        <w:rPr>
          <w:sz w:val="20"/>
          <w:szCs w:val="20"/>
        </w:rPr>
        <w:br/>
        <w:t xml:space="preserve">            C</w:t>
      </w:r>
    </w:p>
    <w:p w:rsidR="0042546C" w:rsidRDefault="0042546C" w:rsidP="0042546C">
      <w:pPr>
        <w:spacing w:after="0" w:line="180" w:lineRule="exact"/>
        <w:contextualSpacing/>
        <w:rPr>
          <w:sz w:val="24"/>
          <w:szCs w:val="24"/>
        </w:rPr>
      </w:pPr>
    </w:p>
    <w:p w:rsidR="00932730" w:rsidRDefault="00932730" w:rsidP="00932730">
      <w:pPr>
        <w:spacing w:after="0"/>
        <w:contextualSpacing/>
        <w:rPr>
          <w:sz w:val="24"/>
          <w:szCs w:val="24"/>
        </w:rPr>
      </w:pPr>
      <w:r>
        <w:rPr>
          <w:sz w:val="24"/>
          <w:szCs w:val="24"/>
        </w:rPr>
        <w:t xml:space="preserve">In the &lt;alternative&gt; production, lines separated by semicolons </w:t>
      </w:r>
      <w:r w:rsidR="009C1382">
        <w:rPr>
          <w:sz w:val="24"/>
          <w:szCs w:val="24"/>
        </w:rPr>
        <w:t>should</w:t>
      </w:r>
      <w:r>
        <w:rPr>
          <w:sz w:val="24"/>
          <w:szCs w:val="24"/>
        </w:rPr>
        <w:t xml:space="preserve"> all begin with the same move number.  </w:t>
      </w:r>
      <w:r w:rsidR="00D63AAE">
        <w:rPr>
          <w:sz w:val="24"/>
          <w:szCs w:val="24"/>
        </w:rPr>
        <w:t>One occasionally sees the semicolon used between lines at different tree levels in opening books, but this can easily become confusing.</w:t>
      </w:r>
      <w:r>
        <w:rPr>
          <w:sz w:val="24"/>
          <w:szCs w:val="24"/>
        </w:rPr>
        <w:t xml:space="preserve"> </w:t>
      </w:r>
    </w:p>
    <w:p w:rsidR="00C54033" w:rsidRDefault="00C54033" w:rsidP="00932730">
      <w:pPr>
        <w:spacing w:after="0"/>
        <w:contextualSpacing/>
        <w:rPr>
          <w:sz w:val="24"/>
          <w:szCs w:val="24"/>
        </w:rPr>
      </w:pPr>
    </w:p>
    <w:p w:rsidR="00C54033" w:rsidRDefault="00C54033" w:rsidP="00932730">
      <w:pPr>
        <w:spacing w:after="0"/>
        <w:contextualSpacing/>
        <w:rPr>
          <w:sz w:val="24"/>
          <w:szCs w:val="24"/>
        </w:rPr>
      </w:pPr>
      <w:r>
        <w:rPr>
          <w:sz w:val="24"/>
          <w:szCs w:val="24"/>
        </w:rPr>
        <w:t>A simple sequence of moves, such as ABC, is parsed as follows:</w:t>
      </w:r>
      <w:r>
        <w:rPr>
          <w:sz w:val="24"/>
          <w:szCs w:val="24"/>
        </w:rPr>
        <w:br/>
      </w:r>
    </w:p>
    <w:p w:rsidR="00C54033" w:rsidRDefault="00C54033" w:rsidP="00C54033">
      <w:pPr>
        <w:spacing w:after="0" w:line="180" w:lineRule="exact"/>
        <w:contextualSpacing/>
        <w:jc w:val="center"/>
        <w:rPr>
          <w:sz w:val="20"/>
          <w:szCs w:val="20"/>
        </w:rPr>
      </w:pPr>
      <w:r w:rsidRPr="00076787">
        <w:rPr>
          <w:sz w:val="20"/>
          <w:szCs w:val="20"/>
        </w:rPr>
        <w:t>line</w:t>
      </w:r>
      <w:r w:rsidRPr="00076787">
        <w:rPr>
          <w:sz w:val="20"/>
          <w:szCs w:val="20"/>
        </w:rPr>
        <w:br/>
      </w:r>
      <w:r>
        <w:rPr>
          <w:sz w:val="20"/>
          <w:szCs w:val="20"/>
        </w:rPr>
        <w:t>/      \</w:t>
      </w:r>
      <w:r w:rsidRPr="00076787">
        <w:rPr>
          <w:sz w:val="20"/>
          <w:szCs w:val="20"/>
        </w:rPr>
        <w:br/>
        <w:t xml:space="preserve"> var</w:t>
      </w:r>
      <w:r>
        <w:rPr>
          <w:sz w:val="20"/>
          <w:szCs w:val="20"/>
        </w:rPr>
        <w:t xml:space="preserve">       </w:t>
      </w:r>
      <w:r w:rsidRPr="00076787">
        <w:rPr>
          <w:sz w:val="20"/>
          <w:szCs w:val="20"/>
        </w:rPr>
        <w:t>line</w:t>
      </w:r>
      <w:r w:rsidRPr="00076787">
        <w:rPr>
          <w:sz w:val="20"/>
          <w:szCs w:val="20"/>
        </w:rPr>
        <w:br/>
      </w:r>
      <w:r>
        <w:rPr>
          <w:sz w:val="20"/>
          <w:szCs w:val="20"/>
        </w:rPr>
        <w:t xml:space="preserve">    |        /      \</w:t>
      </w:r>
      <w:r w:rsidRPr="00076787">
        <w:rPr>
          <w:sz w:val="20"/>
          <w:szCs w:val="20"/>
        </w:rPr>
        <w:br/>
        <w:t xml:space="preserve"> </w:t>
      </w:r>
      <w:r>
        <w:rPr>
          <w:sz w:val="20"/>
          <w:szCs w:val="20"/>
        </w:rPr>
        <w:t xml:space="preserve">        A      var     line</w:t>
      </w:r>
      <w:r>
        <w:rPr>
          <w:sz w:val="20"/>
          <w:szCs w:val="20"/>
        </w:rPr>
        <w:br/>
        <w:t xml:space="preserve">                  |        |</w:t>
      </w:r>
      <w:r>
        <w:rPr>
          <w:sz w:val="20"/>
          <w:szCs w:val="20"/>
        </w:rPr>
        <w:br/>
      </w:r>
      <w:r w:rsidR="002D691E">
        <w:rPr>
          <w:sz w:val="20"/>
          <w:szCs w:val="20"/>
        </w:rPr>
        <w:t xml:space="preserve">                    </w:t>
      </w:r>
      <w:r>
        <w:rPr>
          <w:sz w:val="20"/>
          <w:szCs w:val="20"/>
        </w:rPr>
        <w:t xml:space="preserve">B  </w:t>
      </w:r>
      <w:r w:rsidR="002D691E">
        <w:rPr>
          <w:sz w:val="20"/>
          <w:szCs w:val="20"/>
        </w:rPr>
        <w:t xml:space="preserve">  </w:t>
      </w:r>
      <w:r>
        <w:rPr>
          <w:sz w:val="20"/>
          <w:szCs w:val="20"/>
        </w:rPr>
        <w:t xml:space="preserve">   var</w:t>
      </w:r>
      <w:r w:rsidR="002D691E">
        <w:rPr>
          <w:sz w:val="20"/>
          <w:szCs w:val="20"/>
        </w:rPr>
        <w:br/>
        <w:t xml:space="preserve">                              |</w:t>
      </w:r>
      <w:r w:rsidR="002D691E">
        <w:rPr>
          <w:sz w:val="20"/>
          <w:szCs w:val="20"/>
        </w:rPr>
        <w:br/>
        <w:t xml:space="preserve">                              C</w:t>
      </w:r>
    </w:p>
    <w:p w:rsidR="00C54033" w:rsidRDefault="00C54033" w:rsidP="00C54033">
      <w:pPr>
        <w:spacing w:after="0" w:line="180" w:lineRule="exact"/>
        <w:contextualSpacing/>
        <w:jc w:val="center"/>
        <w:rPr>
          <w:sz w:val="20"/>
          <w:szCs w:val="20"/>
        </w:rPr>
      </w:pPr>
      <w:r>
        <w:rPr>
          <w:sz w:val="20"/>
          <w:szCs w:val="20"/>
        </w:rPr>
        <w:t xml:space="preserve">  </w:t>
      </w:r>
    </w:p>
    <w:p w:rsidR="00C54033" w:rsidRPr="0042546C" w:rsidRDefault="00F91BA4" w:rsidP="00F91BA4">
      <w:pPr>
        <w:spacing w:after="0"/>
        <w:contextualSpacing/>
        <w:rPr>
          <w:sz w:val="24"/>
          <w:szCs w:val="24"/>
        </w:rPr>
      </w:pPr>
      <w:r>
        <w:rPr>
          <w:sz w:val="24"/>
          <w:szCs w:val="24"/>
        </w:rPr>
        <w:t>The CFG easily translates into a program for testing whether a</w:t>
      </w:r>
      <w:r w:rsidR="00695642">
        <w:rPr>
          <w:sz w:val="24"/>
          <w:szCs w:val="24"/>
        </w:rPr>
        <w:t xml:space="preserve"> string belongs to the language </w:t>
      </w:r>
      <w:r w:rsidR="00D17224">
        <w:rPr>
          <w:sz w:val="24"/>
          <w:szCs w:val="24"/>
        </w:rPr>
        <w:t>described</w:t>
      </w:r>
      <w:r w:rsidR="00695642">
        <w:rPr>
          <w:sz w:val="24"/>
          <w:szCs w:val="24"/>
        </w:rPr>
        <w:t xml:space="preserve"> by the CFG.  Such a program, written as a console program in Visual Basic, is presented on the following page.  Program input is established by modifying the String value initialized at the start.  As an example of its operation, the program outputs “Success” for the string “ABC(DG;EF).  For the string “ABC(DG)(EF)” </w:t>
      </w:r>
      <w:r w:rsidR="005E7819">
        <w:rPr>
          <w:sz w:val="24"/>
          <w:szCs w:val="24"/>
        </w:rPr>
        <w:t>the output is “Error: Letter expected, found (“.</w:t>
      </w:r>
      <w:r w:rsidR="00695642">
        <w:rPr>
          <w:sz w:val="24"/>
          <w:szCs w:val="24"/>
        </w:rPr>
        <w:t xml:space="preserve">   </w:t>
      </w:r>
    </w:p>
    <w:p w:rsidR="00076787" w:rsidRDefault="00621768" w:rsidP="00076787">
      <w:pPr>
        <w:spacing w:line="180" w:lineRule="exact"/>
        <w:jc w:val="center"/>
      </w:pPr>
      <w:r w:rsidRPr="003070AE">
        <w:rPr>
          <w:sz w:val="18"/>
          <w:szCs w:val="18"/>
        </w:rPr>
        <w:br/>
      </w:r>
    </w:p>
    <w:p w:rsidR="00CC4607" w:rsidRDefault="003475A0" w:rsidP="003070AE">
      <w:pPr>
        <w:spacing w:line="240" w:lineRule="auto"/>
        <w:jc w:val="center"/>
      </w:pPr>
      <w:r>
        <w:br/>
      </w:r>
    </w:p>
    <w:p w:rsidR="00CC4607" w:rsidRDefault="00CC4607">
      <w:r>
        <w:br w:type="page"/>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lastRenderedPageBreak/>
        <w:t>Module</w:t>
      </w:r>
      <w:r>
        <w:rPr>
          <w:rFonts w:ascii="Courier New" w:hAnsi="Courier New" w:cs="Courier New"/>
          <w:sz w:val="20"/>
          <w:szCs w:val="20"/>
        </w:rPr>
        <w:t xml:space="preserve"> Module1</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8000"/>
          <w:sz w:val="20"/>
          <w:szCs w:val="20"/>
        </w:rPr>
        <w:t xml:space="preserve">'VB console program for testing strings in </w:t>
      </w:r>
      <w:r w:rsidR="00D17224">
        <w:rPr>
          <w:rFonts w:ascii="Courier New" w:hAnsi="Courier New" w:cs="Courier New"/>
          <w:color w:val="008000"/>
          <w:sz w:val="20"/>
          <w:szCs w:val="20"/>
        </w:rPr>
        <w:t>a</w:t>
      </w:r>
      <w:r>
        <w:rPr>
          <w:rFonts w:ascii="Courier New" w:hAnsi="Courier New" w:cs="Courier New"/>
          <w:color w:val="008000"/>
          <w:sz w:val="20"/>
          <w:szCs w:val="20"/>
        </w:rPr>
        <w:t xml:space="preserve"> CFG for PGN</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00FF"/>
          <w:sz w:val="20"/>
          <w:szCs w:val="20"/>
        </w:rPr>
        <w:t>Public</w:t>
      </w:r>
      <w:r>
        <w:rPr>
          <w:rFonts w:ascii="Courier New" w:hAnsi="Courier New" w:cs="Courier New"/>
          <w:sz w:val="20"/>
          <w:szCs w:val="20"/>
        </w:rPr>
        <w:t xml:space="preserve"> str </w:t>
      </w:r>
      <w:r>
        <w:rPr>
          <w:rFonts w:ascii="Courier New" w:hAnsi="Courier New" w:cs="Courier New"/>
          <w:color w:val="0000FF"/>
          <w:sz w:val="20"/>
          <w:szCs w:val="20"/>
        </w:rPr>
        <w:t>As</w:t>
      </w:r>
      <w:r>
        <w:rPr>
          <w:rFonts w:ascii="Courier New" w:hAnsi="Courier New" w:cs="Courier New"/>
          <w:sz w:val="20"/>
          <w:szCs w:val="20"/>
        </w:rPr>
        <w:t xml:space="preserve"> </w:t>
      </w:r>
      <w:r>
        <w:rPr>
          <w:rFonts w:ascii="Courier New" w:hAnsi="Courier New" w:cs="Courier New"/>
          <w:color w:val="0000FF"/>
          <w:sz w:val="20"/>
          <w:szCs w:val="20"/>
        </w:rPr>
        <w:t>String</w:t>
      </w:r>
      <w:r>
        <w:rPr>
          <w:rFonts w:ascii="Courier New" w:hAnsi="Courier New" w:cs="Courier New"/>
          <w:sz w:val="20"/>
          <w:szCs w:val="20"/>
        </w:rPr>
        <w:t xml:space="preserve"> = "ABC(DG;EF)"  </w:t>
      </w:r>
      <w:r>
        <w:rPr>
          <w:rFonts w:ascii="Courier New" w:hAnsi="Courier New" w:cs="Courier New"/>
          <w:color w:val="008000"/>
          <w:sz w:val="20"/>
          <w:szCs w:val="20"/>
        </w:rPr>
        <w:t>'input, must not be empty string</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00FF"/>
          <w:sz w:val="20"/>
          <w:szCs w:val="20"/>
        </w:rPr>
        <w:t>Public</w:t>
      </w:r>
      <w:r>
        <w:rPr>
          <w:rFonts w:ascii="Courier New" w:hAnsi="Courier New" w:cs="Courier New"/>
          <w:sz w:val="20"/>
          <w:szCs w:val="20"/>
        </w:rPr>
        <w:t xml:space="preserve"> p </w:t>
      </w:r>
      <w:r>
        <w:rPr>
          <w:rFonts w:ascii="Courier New" w:hAnsi="Courier New" w:cs="Courier New"/>
          <w:color w:val="0000FF"/>
          <w:sz w:val="20"/>
          <w:szCs w:val="20"/>
        </w:rPr>
        <w:t>As</w:t>
      </w:r>
      <w:r>
        <w:rPr>
          <w:rFonts w:ascii="Courier New" w:hAnsi="Courier New" w:cs="Courier New"/>
          <w:sz w:val="20"/>
          <w:szCs w:val="20"/>
        </w:rPr>
        <w:t xml:space="preserve"> </w:t>
      </w:r>
      <w:r>
        <w:rPr>
          <w:rFonts w:ascii="Courier New" w:hAnsi="Courier New" w:cs="Courier New"/>
          <w:color w:val="0000FF"/>
          <w:sz w:val="20"/>
          <w:szCs w:val="20"/>
        </w:rPr>
        <w:t>Integer</w:t>
      </w:r>
      <w:r>
        <w:rPr>
          <w:rFonts w:ascii="Courier New" w:hAnsi="Courier New" w:cs="Courier New"/>
          <w:sz w:val="20"/>
          <w:szCs w:val="20"/>
        </w:rPr>
        <w:t xml:space="preserve">                  </w:t>
      </w:r>
      <w:r>
        <w:rPr>
          <w:rFonts w:ascii="Courier New" w:hAnsi="Courier New" w:cs="Courier New"/>
          <w:color w:val="008000"/>
          <w:sz w:val="20"/>
          <w:szCs w:val="20"/>
        </w:rPr>
        <w:t>'pointer to characters in string</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00FF"/>
          <w:sz w:val="20"/>
          <w:szCs w:val="20"/>
        </w:rPr>
        <w:t>Sub</w:t>
      </w:r>
      <w:r>
        <w:rPr>
          <w:rFonts w:ascii="Courier New" w:hAnsi="Courier New" w:cs="Courier New"/>
          <w:sz w:val="20"/>
          <w:szCs w:val="20"/>
        </w:rPr>
        <w:t xml:space="preserve"> Main()</w:t>
      </w:r>
    </w:p>
    <w:p w:rsidR="00CC4607" w:rsidRDefault="002C071D"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8000"/>
          <w:sz w:val="20"/>
          <w:szCs w:val="20"/>
        </w:rPr>
        <w:t>'</w:t>
      </w:r>
      <w:r w:rsidR="00CC4607">
        <w:rPr>
          <w:rFonts w:ascii="Courier New" w:hAnsi="Courier New" w:cs="Courier New"/>
          <w:color w:val="008000"/>
          <w:sz w:val="20"/>
          <w:szCs w:val="20"/>
        </w:rPr>
        <w:t>implements the &lt;line&gt; production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00FF"/>
          <w:sz w:val="20"/>
          <w:szCs w:val="20"/>
        </w:rPr>
        <w:t>While</w:t>
      </w:r>
      <w:r>
        <w:rPr>
          <w:rFonts w:ascii="Courier New" w:hAnsi="Courier New" w:cs="Courier New"/>
          <w:sz w:val="20"/>
          <w:szCs w:val="20"/>
        </w:rPr>
        <w:t xml:space="preserve"> p &lt; str.Length</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variation()</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While</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Console.Write("Success")</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Console.ReadLine() </w:t>
      </w:r>
      <w:r>
        <w:rPr>
          <w:rFonts w:ascii="Courier New" w:hAnsi="Courier New" w:cs="Courier New"/>
          <w:color w:val="008000"/>
          <w:sz w:val="20"/>
          <w:szCs w:val="20"/>
        </w:rPr>
        <w:t>'to keep console window open</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Sub</w:t>
      </w:r>
    </w:p>
    <w:p w:rsidR="002C071D" w:rsidRDefault="002C071D" w:rsidP="00CC4607">
      <w:pPr>
        <w:autoSpaceDE w:val="0"/>
        <w:autoSpaceDN w:val="0"/>
        <w:adjustRightInd w:val="0"/>
        <w:spacing w:after="0" w:line="240" w:lineRule="auto"/>
        <w:rPr>
          <w:rFonts w:ascii="Courier New" w:hAnsi="Courier New" w:cs="Courier New"/>
          <w:color w:val="0000FF"/>
          <w:sz w:val="20"/>
          <w:szCs w:val="20"/>
        </w:rPr>
      </w:pP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00FF"/>
          <w:sz w:val="20"/>
          <w:szCs w:val="20"/>
        </w:rPr>
        <w:t>Sub</w:t>
      </w:r>
      <w:r>
        <w:rPr>
          <w:rFonts w:ascii="Courier New" w:hAnsi="Courier New" w:cs="Courier New"/>
          <w:sz w:val="20"/>
          <w:szCs w:val="20"/>
        </w:rPr>
        <w:t xml:space="preserve"> variation()</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8000"/>
          <w:sz w:val="20"/>
          <w:szCs w:val="20"/>
        </w:rPr>
        <w:t>'variations begin with a move</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If</w:t>
      </w:r>
      <w:r>
        <w:rPr>
          <w:rFonts w:ascii="Courier New" w:hAnsi="Courier New" w:cs="Courier New"/>
          <w:sz w:val="20"/>
          <w:szCs w:val="20"/>
        </w:rPr>
        <w:t xml:space="preserve"> </w:t>
      </w:r>
      <w:r>
        <w:rPr>
          <w:rFonts w:ascii="Courier New" w:hAnsi="Courier New" w:cs="Courier New"/>
          <w:color w:val="0000FF"/>
          <w:sz w:val="20"/>
          <w:szCs w:val="20"/>
        </w:rPr>
        <w:t>Char</w:t>
      </w:r>
      <w:r>
        <w:rPr>
          <w:rFonts w:ascii="Courier New" w:hAnsi="Courier New" w:cs="Courier New"/>
          <w:sz w:val="20"/>
          <w:szCs w:val="20"/>
        </w:rPr>
        <w:t xml:space="preserve">.IsLetter(str.Chars(p)) </w:t>
      </w:r>
      <w:r>
        <w:rPr>
          <w:rFonts w:ascii="Courier New" w:hAnsi="Courier New" w:cs="Courier New"/>
          <w:color w:val="0000FF"/>
          <w:sz w:val="20"/>
          <w:szCs w:val="20"/>
        </w:rPr>
        <w:t>Then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 += 1</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00FF"/>
          <w:sz w:val="20"/>
          <w:szCs w:val="20"/>
        </w:rPr>
        <w:t>If</w:t>
      </w:r>
      <w:r>
        <w:rPr>
          <w:rFonts w:ascii="Courier New" w:hAnsi="Courier New" w:cs="Courier New"/>
          <w:sz w:val="20"/>
          <w:szCs w:val="20"/>
        </w:rPr>
        <w:t xml:space="preserve"> p = str.Length </w:t>
      </w:r>
      <w:r>
        <w:rPr>
          <w:rFonts w:ascii="Courier New" w:hAnsi="Courier New" w:cs="Courier New"/>
          <w:color w:val="0000FF"/>
          <w:sz w:val="20"/>
          <w:szCs w:val="20"/>
        </w:rPr>
        <w:t>Then</w:t>
      </w:r>
      <w:r>
        <w:rPr>
          <w:rFonts w:ascii="Courier New" w:hAnsi="Courier New" w:cs="Courier New"/>
          <w:sz w:val="20"/>
          <w:szCs w:val="20"/>
        </w:rPr>
        <w:t xml:space="preserve">  </w:t>
      </w:r>
      <w:r>
        <w:rPr>
          <w:rFonts w:ascii="Courier New" w:hAnsi="Courier New" w:cs="Courier New"/>
          <w:color w:val="008000"/>
          <w:sz w:val="20"/>
          <w:szCs w:val="20"/>
        </w:rPr>
        <w:t>'end of string</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Return</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ElseIf</w:t>
      </w:r>
      <w:r>
        <w:rPr>
          <w:rFonts w:ascii="Courier New" w:hAnsi="Courier New" w:cs="Courier New"/>
          <w:sz w:val="20"/>
          <w:szCs w:val="20"/>
        </w:rPr>
        <w:t xml:space="preserve"> str.Chars(p) = "(" </w:t>
      </w:r>
      <w:r>
        <w:rPr>
          <w:rFonts w:ascii="Courier New" w:hAnsi="Courier New" w:cs="Courier New"/>
          <w:color w:val="0000FF"/>
          <w:sz w:val="20"/>
          <w:szCs w:val="20"/>
        </w:rPr>
        <w:t>Then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alternative()</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If</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Else</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FoundError("Letter expected, found " &amp; str.Chars(p))</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If</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Sub</w:t>
      </w:r>
    </w:p>
    <w:p w:rsidR="002C071D" w:rsidRDefault="002C071D" w:rsidP="00CC4607">
      <w:pPr>
        <w:autoSpaceDE w:val="0"/>
        <w:autoSpaceDN w:val="0"/>
        <w:adjustRightInd w:val="0"/>
        <w:spacing w:after="0" w:line="240" w:lineRule="auto"/>
        <w:rPr>
          <w:rFonts w:ascii="Courier New" w:hAnsi="Courier New" w:cs="Courier New"/>
          <w:color w:val="0000FF"/>
          <w:sz w:val="20"/>
          <w:szCs w:val="20"/>
        </w:rPr>
      </w:pP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00FF"/>
          <w:sz w:val="20"/>
          <w:szCs w:val="20"/>
        </w:rPr>
        <w:t>Sub</w:t>
      </w:r>
      <w:r>
        <w:rPr>
          <w:rFonts w:ascii="Courier New" w:hAnsi="Courier New" w:cs="Courier New"/>
          <w:sz w:val="20"/>
          <w:szCs w:val="20"/>
        </w:rPr>
        <w:t xml:space="preserve"> alternative()</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8000"/>
          <w:sz w:val="20"/>
          <w:szCs w:val="20"/>
        </w:rPr>
        <w:t>'tests representations of alternatives in a variation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 += 1</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If</w:t>
      </w:r>
      <w:r>
        <w:rPr>
          <w:rFonts w:ascii="Courier New" w:hAnsi="Courier New" w:cs="Courier New"/>
          <w:sz w:val="20"/>
          <w:szCs w:val="20"/>
        </w:rPr>
        <w:t xml:space="preserve"> p = str.Length </w:t>
      </w:r>
      <w:r>
        <w:rPr>
          <w:rFonts w:ascii="Courier New" w:hAnsi="Courier New" w:cs="Courier New"/>
          <w:color w:val="0000FF"/>
          <w:sz w:val="20"/>
          <w:szCs w:val="20"/>
        </w:rPr>
        <w:t>Then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FoundError("Ending (")</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Else</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00FF"/>
          <w:sz w:val="20"/>
          <w:szCs w:val="20"/>
        </w:rPr>
        <w:t>Do</w:t>
      </w:r>
      <w:r>
        <w:rPr>
          <w:rFonts w:ascii="Courier New" w:hAnsi="Courier New" w:cs="Courier New"/>
          <w:sz w:val="20"/>
          <w:szCs w:val="20"/>
        </w:rPr>
        <w:t xml:space="preserve"> </w:t>
      </w:r>
      <w:r>
        <w:rPr>
          <w:rFonts w:ascii="Courier New" w:hAnsi="Courier New" w:cs="Courier New"/>
          <w:color w:val="008000"/>
          <w:sz w:val="20"/>
          <w:szCs w:val="20"/>
        </w:rPr>
        <w:t>'implements possible nested constructions</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variation()</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If</w:t>
      </w:r>
      <w:r>
        <w:rPr>
          <w:rFonts w:ascii="Courier New" w:hAnsi="Courier New" w:cs="Courier New"/>
          <w:sz w:val="20"/>
          <w:szCs w:val="20"/>
        </w:rPr>
        <w:t xml:space="preserve"> p = str.Length </w:t>
      </w:r>
      <w:r>
        <w:rPr>
          <w:rFonts w:ascii="Courier New" w:hAnsi="Courier New" w:cs="Courier New"/>
          <w:color w:val="0000FF"/>
          <w:sz w:val="20"/>
          <w:szCs w:val="20"/>
        </w:rPr>
        <w:t>Then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FoundError("No ending )")</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ElseIf</w:t>
      </w:r>
      <w:r>
        <w:rPr>
          <w:rFonts w:ascii="Courier New" w:hAnsi="Courier New" w:cs="Courier New"/>
          <w:sz w:val="20"/>
          <w:szCs w:val="20"/>
        </w:rPr>
        <w:t xml:space="preserve"> str.Chars(p) = ";" </w:t>
      </w:r>
      <w:r>
        <w:rPr>
          <w:rFonts w:ascii="Courier New" w:hAnsi="Courier New" w:cs="Courier New"/>
          <w:color w:val="0000FF"/>
          <w:sz w:val="20"/>
          <w:szCs w:val="20"/>
        </w:rPr>
        <w:t>Then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 += 1</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If</w:t>
      </w:r>
      <w:r>
        <w:rPr>
          <w:rFonts w:ascii="Courier New" w:hAnsi="Courier New" w:cs="Courier New"/>
          <w:sz w:val="20"/>
          <w:szCs w:val="20"/>
        </w:rPr>
        <w:t xml:space="preserve"> p = str.Length </w:t>
      </w:r>
      <w:r>
        <w:rPr>
          <w:rFonts w:ascii="Courier New" w:hAnsi="Courier New" w:cs="Courier New"/>
          <w:color w:val="0000FF"/>
          <w:sz w:val="20"/>
          <w:szCs w:val="20"/>
        </w:rPr>
        <w:t>OrElse</w:t>
      </w:r>
      <w:r>
        <w:rPr>
          <w:rFonts w:ascii="Courier New" w:hAnsi="Courier New" w:cs="Courier New"/>
          <w:sz w:val="20"/>
          <w:szCs w:val="20"/>
        </w:rPr>
        <w:t xml:space="preserve"> str.Chars(p) = ")" </w:t>
      </w:r>
      <w:r>
        <w:rPr>
          <w:rFonts w:ascii="Courier New" w:hAnsi="Courier New" w:cs="Courier New"/>
          <w:color w:val="0000FF"/>
          <w:sz w:val="20"/>
          <w:szCs w:val="20"/>
        </w:rPr>
        <w:t>Then</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FoundError("Ending ;")</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If</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If</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00FF"/>
          <w:sz w:val="20"/>
          <w:szCs w:val="20"/>
        </w:rPr>
        <w:t>Loop</w:t>
      </w:r>
      <w:r>
        <w:rPr>
          <w:rFonts w:ascii="Courier New" w:hAnsi="Courier New" w:cs="Courier New"/>
          <w:sz w:val="20"/>
          <w:szCs w:val="20"/>
        </w:rPr>
        <w:t xml:space="preserve"> </w:t>
      </w:r>
      <w:r>
        <w:rPr>
          <w:rFonts w:ascii="Courier New" w:hAnsi="Courier New" w:cs="Courier New"/>
          <w:color w:val="0000FF"/>
          <w:sz w:val="20"/>
          <w:szCs w:val="20"/>
        </w:rPr>
        <w:t>While</w:t>
      </w:r>
      <w:r>
        <w:rPr>
          <w:rFonts w:ascii="Courier New" w:hAnsi="Courier New" w:cs="Courier New"/>
          <w:sz w:val="20"/>
          <w:szCs w:val="20"/>
        </w:rPr>
        <w:t xml:space="preserve"> </w:t>
      </w:r>
      <w:r>
        <w:rPr>
          <w:rFonts w:ascii="Courier New" w:hAnsi="Courier New" w:cs="Courier New"/>
          <w:color w:val="0000FF"/>
          <w:sz w:val="20"/>
          <w:szCs w:val="20"/>
        </w:rPr>
        <w:t>Not</w:t>
      </w:r>
      <w:r>
        <w:rPr>
          <w:rFonts w:ascii="Courier New" w:hAnsi="Courier New" w:cs="Courier New"/>
          <w:sz w:val="20"/>
          <w:szCs w:val="20"/>
        </w:rPr>
        <w:t xml:space="preserve"> str.Chars(p) = ")"</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 += 1</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If</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Sub</w:t>
      </w:r>
    </w:p>
    <w:p w:rsidR="00D17224" w:rsidRDefault="00D17224" w:rsidP="00CC4607">
      <w:pPr>
        <w:autoSpaceDE w:val="0"/>
        <w:autoSpaceDN w:val="0"/>
        <w:adjustRightInd w:val="0"/>
        <w:spacing w:after="0" w:line="240" w:lineRule="auto"/>
        <w:rPr>
          <w:rFonts w:ascii="Courier New" w:hAnsi="Courier New" w:cs="Courier New"/>
          <w:color w:val="0000FF"/>
          <w:sz w:val="20"/>
          <w:szCs w:val="20"/>
        </w:rPr>
      </w:pP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00FF"/>
          <w:sz w:val="20"/>
          <w:szCs w:val="20"/>
        </w:rPr>
        <w:t>Sub</w:t>
      </w:r>
      <w:r>
        <w:rPr>
          <w:rFonts w:ascii="Courier New" w:hAnsi="Courier New" w:cs="Courier New"/>
          <w:sz w:val="20"/>
          <w:szCs w:val="20"/>
        </w:rPr>
        <w:t xml:space="preserve"> FoundError(</w:t>
      </w:r>
      <w:r>
        <w:rPr>
          <w:rFonts w:ascii="Courier New" w:hAnsi="Courier New" w:cs="Courier New"/>
          <w:color w:val="0000FF"/>
          <w:sz w:val="20"/>
          <w:szCs w:val="20"/>
        </w:rPr>
        <w:t>ByVal</w:t>
      </w:r>
      <w:r>
        <w:rPr>
          <w:rFonts w:ascii="Courier New" w:hAnsi="Courier New" w:cs="Courier New"/>
          <w:sz w:val="20"/>
          <w:szCs w:val="20"/>
        </w:rPr>
        <w:t xml:space="preserve"> st </w:t>
      </w:r>
      <w:r>
        <w:rPr>
          <w:rFonts w:ascii="Courier New" w:hAnsi="Courier New" w:cs="Courier New"/>
          <w:color w:val="0000FF"/>
          <w:sz w:val="20"/>
          <w:szCs w:val="20"/>
        </w:rPr>
        <w:t>As</w:t>
      </w:r>
      <w:r>
        <w:rPr>
          <w:rFonts w:ascii="Courier New" w:hAnsi="Courier New" w:cs="Courier New"/>
          <w:sz w:val="20"/>
          <w:szCs w:val="20"/>
        </w:rPr>
        <w:t xml:space="preserve"> </w:t>
      </w:r>
      <w:r>
        <w:rPr>
          <w:rFonts w:ascii="Courier New" w:hAnsi="Courier New" w:cs="Courier New"/>
          <w:color w:val="0000FF"/>
          <w:sz w:val="20"/>
          <w:szCs w:val="20"/>
        </w:rPr>
        <w:t>String</w:t>
      </w:r>
      <w:r>
        <w:rPr>
          <w:rFonts w:ascii="Courier New" w:hAnsi="Courier New" w:cs="Courier New"/>
          <w:sz w:val="20"/>
          <w:szCs w:val="20"/>
        </w:rPr>
        <w:t>)</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8000"/>
          <w:sz w:val="20"/>
          <w:szCs w:val="20"/>
        </w:rPr>
        <w:t>'handles error found in reading string</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Console.Write("Error: " &amp; st)</w:t>
      </w:r>
    </w:p>
    <w:p w:rsidR="00CC4607" w:rsidRDefault="00CC4607" w:rsidP="00CC460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Console.ReadLine()</w:t>
      </w:r>
    </w:p>
    <w:p w:rsidR="00CC4607" w:rsidRDefault="00CC4607" w:rsidP="00CC4607">
      <w:pPr>
        <w:autoSpaceDE w:val="0"/>
        <w:autoSpaceDN w:val="0"/>
        <w:adjustRightInd w:val="0"/>
        <w:spacing w:after="0" w:line="240" w:lineRule="auto"/>
        <w:rPr>
          <w:rFonts w:ascii="Courier New" w:hAnsi="Courier New" w:cs="Courier New"/>
          <w:color w:val="008000"/>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8000"/>
          <w:sz w:val="20"/>
          <w:szCs w:val="20"/>
        </w:rPr>
        <w:t>'exit program</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sz w:val="20"/>
          <w:szCs w:val="20"/>
        </w:rPr>
        <w:t xml:space="preserve">    </w:t>
      </w: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Sub</w:t>
      </w:r>
    </w:p>
    <w:p w:rsidR="00CC4607" w:rsidRDefault="00CC4607" w:rsidP="00CC4607">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End</w:t>
      </w:r>
      <w:r>
        <w:rPr>
          <w:rFonts w:ascii="Courier New" w:hAnsi="Courier New" w:cs="Courier New"/>
          <w:sz w:val="20"/>
          <w:szCs w:val="20"/>
        </w:rPr>
        <w:t xml:space="preserve"> </w:t>
      </w:r>
      <w:r>
        <w:rPr>
          <w:rFonts w:ascii="Courier New" w:hAnsi="Courier New" w:cs="Courier New"/>
          <w:color w:val="0000FF"/>
          <w:sz w:val="20"/>
          <w:szCs w:val="20"/>
        </w:rPr>
        <w:t>Module</w:t>
      </w:r>
    </w:p>
    <w:p w:rsidR="003475A0" w:rsidRDefault="003475A0" w:rsidP="003070AE">
      <w:pPr>
        <w:spacing w:line="240" w:lineRule="auto"/>
        <w:jc w:val="center"/>
      </w:pPr>
      <w:bookmarkStart w:id="0" w:name="_GoBack"/>
      <w:bookmarkEnd w:id="0"/>
    </w:p>
    <w:sectPr w:rsidR="00347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AB"/>
    <w:rsid w:val="00076787"/>
    <w:rsid w:val="0010545C"/>
    <w:rsid w:val="00261EB4"/>
    <w:rsid w:val="002C071D"/>
    <w:rsid w:val="002D691E"/>
    <w:rsid w:val="003070AE"/>
    <w:rsid w:val="00322DF6"/>
    <w:rsid w:val="003475A0"/>
    <w:rsid w:val="00351A93"/>
    <w:rsid w:val="0042546C"/>
    <w:rsid w:val="004931D8"/>
    <w:rsid w:val="005C5116"/>
    <w:rsid w:val="005E7819"/>
    <w:rsid w:val="00621768"/>
    <w:rsid w:val="00695642"/>
    <w:rsid w:val="008A01AB"/>
    <w:rsid w:val="008F3DC1"/>
    <w:rsid w:val="00932730"/>
    <w:rsid w:val="009C1382"/>
    <w:rsid w:val="00BD784F"/>
    <w:rsid w:val="00C54033"/>
    <w:rsid w:val="00CC4607"/>
    <w:rsid w:val="00D17224"/>
    <w:rsid w:val="00D54F33"/>
    <w:rsid w:val="00D63AAE"/>
    <w:rsid w:val="00DF7F72"/>
    <w:rsid w:val="00F91BA4"/>
    <w:rsid w:val="00FE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01A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01A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395C-8F7C-419C-A64C-2D6F057E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dc:creator>
  <cp:keywords/>
  <dc:description/>
  <cp:lastModifiedBy>Roy</cp:lastModifiedBy>
  <cp:revision>8</cp:revision>
  <dcterms:created xsi:type="dcterms:W3CDTF">2010-12-22T02:19:00Z</dcterms:created>
  <dcterms:modified xsi:type="dcterms:W3CDTF">2010-12-22T18:44:00Z</dcterms:modified>
</cp:coreProperties>
</file>